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EA6E" w14:textId="77777777" w:rsidR="00AD262E" w:rsidRPr="006C27F5" w:rsidRDefault="00AD262E" w:rsidP="00AD262E">
      <w:pPr>
        <w:spacing w:line="22" w:lineRule="atLeast"/>
        <w:jc w:val="both"/>
        <w:rPr>
          <w:b/>
          <w:sz w:val="20"/>
        </w:rPr>
      </w:pPr>
      <w:r w:rsidRPr="006C27F5">
        <w:rPr>
          <w:sz w:val="20"/>
        </w:rPr>
        <w:t xml:space="preserve">До заключения договора Исполнитель в доступной форме уведомляет Потребителя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Потребителя, а также уведомляет Потребителя (Пациента)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 С территориальной программой государственных гарантий бесплатного оказания гражданам медицинской помощи ознакомлен. Пациент предупрежден о том, что в помещениях клиники с целью контроля качества и безопасности медицинской деятельности ведется видеонаблюдение и аудиофиксация. </w:t>
      </w:r>
    </w:p>
    <w:p w14:paraId="31436164" w14:textId="77777777" w:rsidR="00AD262E" w:rsidRPr="006C27F5" w:rsidRDefault="00AD262E" w:rsidP="00AD262E">
      <w:pPr>
        <w:jc w:val="center"/>
        <w:rPr>
          <w:b/>
          <w:szCs w:val="24"/>
        </w:rPr>
      </w:pPr>
    </w:p>
    <w:p w14:paraId="00FC1498" w14:textId="77777777" w:rsidR="00AD262E" w:rsidRPr="006C27F5" w:rsidRDefault="00AD262E" w:rsidP="00AD262E">
      <w:pPr>
        <w:pStyle w:val="aa"/>
        <w:ind w:left="360"/>
        <w:jc w:val="center"/>
        <w:rPr>
          <w:b/>
          <w:szCs w:val="24"/>
        </w:rPr>
      </w:pPr>
      <w:r w:rsidRPr="006C27F5">
        <w:rPr>
          <w:b/>
          <w:szCs w:val="24"/>
        </w:rPr>
        <w:t>Договор на оказание платных медицинских услуг в области стоматологии</w:t>
      </w:r>
    </w:p>
    <w:p w14:paraId="61AEC7D6" w14:textId="50E135CA" w:rsidR="00AD262E" w:rsidRPr="006C27F5" w:rsidRDefault="00AD262E" w:rsidP="00AD262E">
      <w:pPr>
        <w:pStyle w:val="aa"/>
        <w:ind w:left="360"/>
        <w:jc w:val="center"/>
        <w:rPr>
          <w:b/>
          <w:szCs w:val="24"/>
        </w:rPr>
      </w:pPr>
      <w:r w:rsidRPr="006C27F5">
        <w:rPr>
          <w:b/>
          <w:szCs w:val="24"/>
        </w:rPr>
        <w:t>№ {НомерДоговора}</w:t>
      </w:r>
    </w:p>
    <w:p w14:paraId="09353490" w14:textId="77777777" w:rsidR="00AD262E" w:rsidRPr="006C27F5" w:rsidRDefault="00AD262E" w:rsidP="00AD262E">
      <w:pPr>
        <w:pStyle w:val="aa"/>
        <w:ind w:left="360"/>
        <w:rPr>
          <w:b/>
          <w:szCs w:val="24"/>
        </w:rPr>
      </w:pPr>
    </w:p>
    <w:tbl>
      <w:tblPr>
        <w:tblStyle w:val="af5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D262E" w:rsidRPr="006C27F5" w14:paraId="68810967" w14:textId="77777777" w:rsidTr="00C91139">
        <w:tc>
          <w:tcPr>
            <w:tcW w:w="4785" w:type="dxa"/>
          </w:tcPr>
          <w:p w14:paraId="592E32C1" w14:textId="77777777" w:rsidR="00AD262E" w:rsidRPr="006C27F5" w:rsidRDefault="00AD262E" w:rsidP="00C91139">
            <w:pPr>
              <w:jc w:val="both"/>
              <w:rPr>
                <w:color w:val="000000"/>
                <w:sz w:val="20"/>
              </w:rPr>
            </w:pPr>
            <w:r w:rsidRPr="006C27F5">
              <w:rPr>
                <w:i/>
                <w:sz w:val="20"/>
              </w:rPr>
              <w:t>г. Владивосток</w:t>
            </w:r>
          </w:p>
        </w:tc>
        <w:tc>
          <w:tcPr>
            <w:tcW w:w="4785" w:type="dxa"/>
          </w:tcPr>
          <w:p w14:paraId="5C5E0A07" w14:textId="3DD52893" w:rsidR="00AD262E" w:rsidRPr="006C27F5" w:rsidRDefault="00AD262E" w:rsidP="00C91139">
            <w:pPr>
              <w:jc w:val="center"/>
              <w:rPr>
                <w:color w:val="000000"/>
                <w:sz w:val="20"/>
              </w:rPr>
            </w:pPr>
            <w:r w:rsidRPr="006C27F5">
              <w:rPr>
                <w:color w:val="000000"/>
                <w:sz w:val="20"/>
                <w:lang w:val="en-US"/>
              </w:rPr>
              <w:t>{</w:t>
            </w:r>
            <w:r w:rsidRPr="006C27F5">
              <w:rPr>
                <w:color w:val="000000"/>
                <w:sz w:val="20"/>
              </w:rPr>
              <w:t>ДатаДоговора</w:t>
            </w:r>
            <w:r w:rsidRPr="006C27F5">
              <w:rPr>
                <w:color w:val="000000"/>
                <w:sz w:val="20"/>
                <w:lang w:val="en-US"/>
              </w:rPr>
              <w:t>}</w:t>
            </w:r>
          </w:p>
          <w:p w14:paraId="1EB3884F" w14:textId="77777777" w:rsidR="00AD262E" w:rsidRPr="006C27F5" w:rsidRDefault="00AD262E" w:rsidP="00C91139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395291EE" w14:textId="77777777" w:rsidR="00AD262E" w:rsidRPr="006C27F5" w:rsidRDefault="00AD262E" w:rsidP="00AD262E">
      <w:pPr>
        <w:pStyle w:val="aa"/>
        <w:ind w:left="360"/>
        <w:rPr>
          <w:sz w:val="20"/>
        </w:rPr>
      </w:pPr>
    </w:p>
    <w:p w14:paraId="2FB52550" w14:textId="77777777" w:rsidR="00AD262E" w:rsidRPr="006C27F5" w:rsidRDefault="00AD262E" w:rsidP="00AD262E">
      <w:pPr>
        <w:jc w:val="both"/>
        <w:rPr>
          <w:b/>
          <w:sz w:val="20"/>
        </w:rPr>
      </w:pPr>
      <w:r w:rsidRPr="006C27F5">
        <w:rPr>
          <w:color w:val="000000"/>
          <w:sz w:val="20"/>
        </w:rPr>
        <w:t>Общество с ограниченной ответственностью «ОРТОДОНТИКС ГРУПП»</w:t>
      </w:r>
      <w:r w:rsidRPr="006C27F5">
        <w:rPr>
          <w:color w:val="333333"/>
          <w:sz w:val="20"/>
        </w:rPr>
        <w:t xml:space="preserve"> </w:t>
      </w:r>
      <w:r w:rsidRPr="006C27F5">
        <w:rPr>
          <w:color w:val="000000"/>
          <w:sz w:val="20"/>
        </w:rPr>
        <w:t xml:space="preserve">, расположенное по адресу: </w:t>
      </w:r>
      <w:r w:rsidRPr="006C27F5">
        <w:rPr>
          <w:color w:val="333333"/>
          <w:sz w:val="20"/>
        </w:rPr>
        <w:t xml:space="preserve">690003, Приморский край, г. Владивосток, ул. Станюковича, д. 52, </w:t>
      </w:r>
      <w:r w:rsidRPr="006C27F5">
        <w:rPr>
          <w:color w:val="000000"/>
          <w:sz w:val="20"/>
        </w:rPr>
        <w:t xml:space="preserve">помещения 11-22, адрес сайта в информационно-телекоммуникационной сети "Интернет" </w:t>
      </w:r>
      <w:r w:rsidRPr="006C27F5">
        <w:rPr>
          <w:color w:val="000000"/>
          <w:sz w:val="20"/>
          <w:lang w:val="en-US"/>
        </w:rPr>
        <w:t>www</w:t>
      </w:r>
      <w:r w:rsidRPr="006C27F5">
        <w:rPr>
          <w:color w:val="000000"/>
          <w:sz w:val="20"/>
        </w:rPr>
        <w:t>.ortodontics.ru, свидетельство о присвоении ОГРН серия 25 № 01077733, выдано Инспекцией Министерства Российской Федерации по налогам и сборам по Фрунзенскому району г. Владивостока 11 ноября 2002г., ИНН 2540084633,  действующее в соответствии с Лицензией № ЛО41-01023-25/00336319, выдана Департаментом Здравоохранения Приморского края (</w:t>
      </w:r>
      <w:r w:rsidRPr="006C27F5">
        <w:rPr>
          <w:color w:val="333333"/>
          <w:sz w:val="20"/>
          <w:shd w:val="clear" w:color="auto" w:fill="FFFFFF"/>
        </w:rPr>
        <w:t xml:space="preserve">690007, г. Владивосток, ул.1-я Морская, 4, комната 330, телефон </w:t>
      </w:r>
      <w:r w:rsidRPr="006C27F5">
        <w:rPr>
          <w:color w:val="000000"/>
          <w:sz w:val="20"/>
          <w:shd w:val="clear" w:color="auto" w:fill="FFFFFF"/>
        </w:rPr>
        <w:t xml:space="preserve">+7 (423) 241-35-14) </w:t>
      </w:r>
      <w:r w:rsidRPr="006C27F5">
        <w:rPr>
          <w:color w:val="000000"/>
          <w:sz w:val="20"/>
        </w:rPr>
        <w:t xml:space="preserve">сроком действия «бессрочно», на осуществление 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«Сколково»): при оказании первичной,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стоматологии профилактической;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ортодонтии,  стоматологии ортопедической, стоматологии терапевтической; </w:t>
      </w:r>
      <w:r w:rsidRPr="006C27F5">
        <w:rPr>
          <w:color w:val="333333"/>
          <w:sz w:val="20"/>
        </w:rPr>
        <w:t xml:space="preserve">690003 Приморский край, г. Владивосток, ул. Захарова , д. 5: </w:t>
      </w:r>
      <w:r w:rsidRPr="006C27F5">
        <w:rPr>
          <w:color w:val="000000"/>
          <w:sz w:val="20"/>
        </w:rPr>
        <w:t xml:space="preserve">при оказании первичной,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стоматологии ортопедической;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стоматологии общей практики, стоматологии ортопедической, стоматологии терапевтической, стоматологии хирургической; </w:t>
      </w:r>
      <w:r w:rsidRPr="006C27F5">
        <w:rPr>
          <w:sz w:val="20"/>
        </w:rPr>
        <w:t>в лице администратора Швайко Оксаны Васильевны, действующей на основании доверенности № 1 от 1 марта 2020 года</w:t>
      </w:r>
      <w:r w:rsidRPr="006C27F5">
        <w:rPr>
          <w:color w:val="000000"/>
          <w:sz w:val="20"/>
        </w:rPr>
        <w:t xml:space="preserve">, в дальнейшем именуемое </w:t>
      </w:r>
      <w:r w:rsidRPr="006C27F5">
        <w:rPr>
          <w:b/>
          <w:color w:val="000000"/>
          <w:sz w:val="20"/>
        </w:rPr>
        <w:t>«Исполнитель»,</w:t>
      </w:r>
      <w:r w:rsidRPr="006C27F5">
        <w:rPr>
          <w:color w:val="000000"/>
          <w:sz w:val="20"/>
        </w:rPr>
        <w:t xml:space="preserve"> с одной стороны, </w:t>
      </w:r>
    </w:p>
    <w:p w14:paraId="53653D56" w14:textId="4F571779" w:rsidR="00AD262E" w:rsidRPr="006C27F5" w:rsidRDefault="00AD262E" w:rsidP="00AD262E">
      <w:pPr>
        <w:jc w:val="both"/>
        <w:rPr>
          <w:sz w:val="20"/>
        </w:rPr>
      </w:pPr>
      <w:r w:rsidRPr="006C27F5">
        <w:rPr>
          <w:b/>
          <w:sz w:val="20"/>
        </w:rPr>
        <w:t xml:space="preserve">и </w:t>
      </w:r>
      <w:bookmarkStart w:id="0" w:name="_Hlk93418404"/>
      <w:r w:rsidRPr="006C27F5">
        <w:rPr>
          <w:sz w:val="20"/>
        </w:rPr>
        <w:t>{ФИОЗаказчика}, дата рождения {ДатаРождения}</w:t>
      </w:r>
      <w:bookmarkEnd w:id="0"/>
      <w:r w:rsidRPr="006C27F5">
        <w:rPr>
          <w:sz w:val="20"/>
        </w:rPr>
        <w:t xml:space="preserve">. </w:t>
      </w:r>
    </w:p>
    <w:p w14:paraId="6DEEECD3" w14:textId="77777777" w:rsidR="00AD262E" w:rsidRPr="006C27F5" w:rsidRDefault="00AD262E" w:rsidP="00AD262E">
      <w:pPr>
        <w:jc w:val="both"/>
        <w:rPr>
          <w:sz w:val="20"/>
        </w:rPr>
      </w:pPr>
      <w:r w:rsidRPr="006C27F5">
        <w:rPr>
          <w:color w:val="000000"/>
          <w:sz w:val="20"/>
        </w:rPr>
        <w:t>Адрес места жительства, иные адреса и телефоны, на которые Исполнитель может направлять ответы на письменные обращения, содержание персональные данные и медицинскую тайну Пациента</w:t>
      </w:r>
    </w:p>
    <w:p w14:paraId="020039AA" w14:textId="0A9FAFAC" w:rsidR="00AD262E" w:rsidRPr="006C27F5" w:rsidRDefault="00AD262E" w:rsidP="00AD262E">
      <w:pPr>
        <w:jc w:val="both"/>
        <w:rPr>
          <w:sz w:val="20"/>
        </w:rPr>
      </w:pPr>
      <w:r w:rsidRPr="006C27F5">
        <w:rPr>
          <w:sz w:val="20"/>
        </w:rPr>
        <w:t xml:space="preserve">Зарегистрированный(ая) по адресу </w:t>
      </w:r>
      <w:bookmarkStart w:id="1" w:name="_Hlk93418433"/>
      <w:r w:rsidRPr="006C27F5">
        <w:rPr>
          <w:sz w:val="20"/>
        </w:rPr>
        <w:t>{АдресРегистрации},</w:t>
      </w:r>
      <w:bookmarkEnd w:id="1"/>
    </w:p>
    <w:p w14:paraId="5DB0EE85" w14:textId="77777777" w:rsidR="00AD262E" w:rsidRPr="006C27F5" w:rsidRDefault="00AD262E" w:rsidP="00AD262E">
      <w:pPr>
        <w:rPr>
          <w:sz w:val="20"/>
        </w:rPr>
      </w:pPr>
      <w:r w:rsidRPr="006C27F5">
        <w:rPr>
          <w:sz w:val="20"/>
        </w:rPr>
        <w:t xml:space="preserve">тел. {Телефон} </w:t>
      </w:r>
      <w:r w:rsidRPr="006C27F5">
        <w:rPr>
          <w:sz w:val="20"/>
          <w:lang w:val="en-US"/>
        </w:rPr>
        <w:t>e</w:t>
      </w:r>
      <w:r w:rsidRPr="006C27F5">
        <w:rPr>
          <w:sz w:val="20"/>
        </w:rPr>
        <w:t>-</w:t>
      </w:r>
      <w:r w:rsidRPr="006C27F5">
        <w:rPr>
          <w:sz w:val="20"/>
          <w:lang w:val="en-US"/>
        </w:rPr>
        <w:t>mail</w:t>
      </w:r>
      <w:r w:rsidRPr="006C27F5">
        <w:rPr>
          <w:sz w:val="20"/>
        </w:rPr>
        <w:t>: {</w:t>
      </w:r>
      <w:r w:rsidRPr="006C27F5">
        <w:rPr>
          <w:sz w:val="20"/>
          <w:lang w:val="en-US"/>
        </w:rPr>
        <w:t>Email</w:t>
      </w:r>
      <w:r w:rsidRPr="006C27F5">
        <w:rPr>
          <w:sz w:val="20"/>
        </w:rPr>
        <w:t>}</w:t>
      </w:r>
    </w:p>
    <w:p w14:paraId="6DD9BF23" w14:textId="77777777" w:rsidR="00934FA3" w:rsidRPr="00686A1A" w:rsidRDefault="00934FA3" w:rsidP="00934FA3">
      <w:pPr>
        <w:pStyle w:val="cee1fbf7edfbe9"/>
        <w:shd w:val="clear" w:color="auto" w:fill="FFFFFF"/>
        <w:spacing w:after="0" w:line="240" w:lineRule="auto"/>
        <w:jc w:val="both"/>
        <w:rPr>
          <w:color w:val="000000"/>
          <w:sz w:val="20"/>
        </w:rPr>
      </w:pPr>
      <w:r w:rsidRPr="00686A1A">
        <w:rPr>
          <w:sz w:val="20"/>
        </w:rPr>
        <w:t xml:space="preserve">в дальнейшем именуемый(ая) </w:t>
      </w:r>
      <w:r w:rsidRPr="00686A1A">
        <w:rPr>
          <w:b/>
          <w:sz w:val="20"/>
        </w:rPr>
        <w:t xml:space="preserve">«Пациент», </w:t>
      </w:r>
      <w:r w:rsidRPr="00686A1A">
        <w:rPr>
          <w:sz w:val="20"/>
        </w:rPr>
        <w:t xml:space="preserve">в случае непосредственного получения медицинских услуг по настоящему Договору {#ЕстьЗаказчик} либо являющийся (являющаяся) представителем пациента {ФИОПациента} в силу закона, {/ЕстьЗаказчик} или </w:t>
      </w:r>
      <w:r w:rsidRPr="00686A1A">
        <w:rPr>
          <w:b/>
          <w:sz w:val="20"/>
        </w:rPr>
        <w:t>«Заказчик»,</w:t>
      </w:r>
      <w:r w:rsidRPr="00686A1A">
        <w:rPr>
          <w:sz w:val="20"/>
        </w:rPr>
        <w:t xml:space="preserve"> в случае заключения Договора в интересах третьего лица (Пациента), с другой стороны, далее совместно именуемые </w:t>
      </w:r>
      <w:r w:rsidRPr="00686A1A">
        <w:rPr>
          <w:b/>
          <w:sz w:val="20"/>
        </w:rPr>
        <w:t>«Стороны»,</w:t>
      </w:r>
      <w:r w:rsidRPr="00686A1A">
        <w:rPr>
          <w:sz w:val="20"/>
        </w:rPr>
        <w:t xml:space="preserve"> заключили настоящий Договор о нижеследующем:</w:t>
      </w:r>
    </w:p>
    <w:p w14:paraId="189C670F" w14:textId="77777777" w:rsidR="00AD262E" w:rsidRPr="006C27F5" w:rsidRDefault="00AD262E" w:rsidP="00AD262E">
      <w:pPr>
        <w:jc w:val="both"/>
        <w:rPr>
          <w:color w:val="000000"/>
          <w:sz w:val="20"/>
        </w:rPr>
      </w:pPr>
    </w:p>
    <w:p w14:paraId="432A6053" w14:textId="77777777" w:rsidR="00AD262E" w:rsidRPr="006C27F5" w:rsidRDefault="00AD262E" w:rsidP="00AD262E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6C27F5">
        <w:rPr>
          <w:b/>
          <w:sz w:val="20"/>
        </w:rPr>
        <w:t>Предмет</w:t>
      </w:r>
    </w:p>
    <w:p w14:paraId="4BBE1AA1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Пациент (Заказчик) поручает, а Исполнитель принимает на себя за счёт и за вознаграждение, уплачиваемое Пациентом (Заказчиком), оказание медицинских услуг Пациенту, отвечающих требованиям, предъявляемым к методам диагностики и лечения, и разрешенным на территории РФ, в соответствии с разрешенными ему видами деятельности, согласно лицензиям, в области стоматологии и Прейскурантом Исполнителя.</w:t>
      </w:r>
    </w:p>
    <w:p w14:paraId="57108175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На момент подписания настоящего Договора </w:t>
      </w:r>
      <w:r w:rsidRPr="006C27F5">
        <w:rPr>
          <w:color w:val="000000"/>
          <w:sz w:val="20"/>
        </w:rPr>
        <w:t xml:space="preserve">ООО </w:t>
      </w:r>
      <w:r w:rsidRPr="006C27F5">
        <w:rPr>
          <w:color w:val="333333"/>
          <w:sz w:val="20"/>
        </w:rPr>
        <w:t>«ОРТОДОНТИКС ГРУПП»</w:t>
      </w:r>
      <w:r w:rsidRPr="006C27F5">
        <w:rPr>
          <w:sz w:val="20"/>
        </w:rPr>
        <w:t xml:space="preserve"> предоставила возможность Пациенту ознакомиться с «Правилами предоставления медицинскими организациями платных медицинских услуг» (утв. Постановлением Правительства РФ от 11.05.2023 № 736).</w:t>
      </w:r>
    </w:p>
    <w:p w14:paraId="2F433FB8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Предоставление платных стоматологических услуг производится по предварительной записи, осуществляемой по телефону:</w:t>
      </w:r>
      <w:r w:rsidRPr="006C27F5">
        <w:rPr>
          <w:color w:val="000000"/>
          <w:sz w:val="20"/>
        </w:rPr>
        <w:t xml:space="preserve"> +7(423)251-39-00, +7(423)241-37-43</w:t>
      </w:r>
      <w:r w:rsidRPr="006C27F5">
        <w:rPr>
          <w:sz w:val="20"/>
        </w:rPr>
        <w:t xml:space="preserve"> или у администраторов </w:t>
      </w:r>
      <w:r w:rsidRPr="006C27F5">
        <w:rPr>
          <w:color w:val="000000"/>
          <w:sz w:val="20"/>
        </w:rPr>
        <w:t xml:space="preserve">ООО </w:t>
      </w:r>
      <w:r w:rsidRPr="006C27F5">
        <w:rPr>
          <w:color w:val="333333"/>
          <w:sz w:val="20"/>
        </w:rPr>
        <w:t>«ОРТОДОНТИКС ГРУПП»</w:t>
      </w:r>
      <w:r w:rsidRPr="006C27F5">
        <w:rPr>
          <w:sz w:val="20"/>
        </w:rPr>
        <w:t>.</w:t>
      </w:r>
    </w:p>
    <w:p w14:paraId="41F043FF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Документация, оформляющая оказание услуг по настоящему договору, хранится у Исполнителя.</w:t>
      </w:r>
    </w:p>
    <w:p w14:paraId="396D526C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предоставляется потребителю в информированных добровольных согласиях на оказание медицинских услуг.</w:t>
      </w:r>
    </w:p>
    <w:p w14:paraId="31FFC955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bCs/>
          <w:sz w:val="20"/>
        </w:rPr>
        <w:t>Перечень платных медицинских услуг</w:t>
      </w:r>
      <w:r w:rsidRPr="006C27F5">
        <w:rPr>
          <w:sz w:val="20"/>
        </w:rPr>
        <w:t xml:space="preserve"> по договору </w:t>
      </w:r>
      <w:r w:rsidRPr="006C27F5">
        <w:rPr>
          <w:color w:val="000000" w:themeColor="text1"/>
          <w:sz w:val="20"/>
        </w:rPr>
        <w:t>предоставляется потребителю в форме плана обследования и лечения, являющимся приложением к настоящему договору и составл</w:t>
      </w:r>
      <w:r w:rsidRPr="006C27F5">
        <w:rPr>
          <w:sz w:val="20"/>
        </w:rPr>
        <w:t xml:space="preserve">яемому после проведения консультации и диагностики лечащим врачом. </w:t>
      </w:r>
    </w:p>
    <w:p w14:paraId="3CDBA263" w14:textId="45623646" w:rsidR="00AD262E" w:rsidRPr="00EF637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lastRenderedPageBreak/>
        <w:t xml:space="preserve">Медицинские услуги, оказываемые по настоящему договору, включают возможность допустимого вмешательства в состояние здоровья Пациента для улучшения состояния зубочелюстной системы путем оказания услуги </w:t>
      </w:r>
      <w:r w:rsidRPr="00EF6375">
        <w:rPr>
          <w:b/>
          <w:sz w:val="20"/>
        </w:rPr>
        <w:t>по установке аппарат</w:t>
      </w:r>
      <w:r w:rsidR="00D702DD">
        <w:rPr>
          <w:b/>
          <w:sz w:val="20"/>
        </w:rPr>
        <w:t>а</w:t>
      </w:r>
      <w:r w:rsidRPr="00EF6375">
        <w:rPr>
          <w:b/>
          <w:sz w:val="20"/>
        </w:rPr>
        <w:t xml:space="preserve"> брекет-систем</w:t>
      </w:r>
      <w:r w:rsidR="00B83591">
        <w:rPr>
          <w:b/>
          <w:sz w:val="20"/>
        </w:rPr>
        <w:t>ы</w:t>
      </w:r>
      <w:r w:rsidRPr="00EF6375">
        <w:rPr>
          <w:b/>
          <w:sz w:val="20"/>
        </w:rPr>
        <w:t>.</w:t>
      </w:r>
    </w:p>
    <w:p w14:paraId="50F18801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Медицинские услуги, составляющие предмет настоящего договора, оказываются в разовом (единовременном) порядке, либо в рамках продолжительного лечения с определёнными диагностическими и лечебными мероприятиями, осуществляемыми последовательно и необходимыми для достижения целей оказываемых услуг.</w:t>
      </w:r>
    </w:p>
    <w:p w14:paraId="5CFB789C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Перечень и стоимость платных медицинских услуг указываются в плане лечения, являющимся приложением к настоящему Договору, который составляется письменно после консультации и обследования Пациента. Согласие Пациента на оказание дополнительных услуг за плату и изменение плана лечения оформляется в письменной форме.</w:t>
      </w:r>
    </w:p>
    <w:p w14:paraId="364EE83E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Медицинские услуги, определённые в прейскуранте Исполнителя, оказываются сотрудниками Исполнителя. Исполнитель вправе привлечь для оказания услуги по настоящему Договору специалистов, не являющихся сотрудниками Исполнителя, а также иные медицинские организации.</w:t>
      </w:r>
    </w:p>
    <w:p w14:paraId="0C3057C3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6C27F5">
        <w:rPr>
          <w:sz w:val="20"/>
        </w:rPr>
        <w:t>При исполнении настоящего Договора стороны руководствуются действующим законодательством РФ, регулирующим оказание медицинскими организациями платных медицинских услуг населению.</w:t>
      </w:r>
    </w:p>
    <w:p w14:paraId="35A38106" w14:textId="77777777" w:rsidR="00AD262E" w:rsidRPr="006C27F5" w:rsidRDefault="00AD262E" w:rsidP="00AD262E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b/>
          <w:sz w:val="20"/>
        </w:rPr>
      </w:pPr>
      <w:r w:rsidRPr="006C27F5">
        <w:rPr>
          <w:b/>
          <w:sz w:val="20"/>
        </w:rPr>
        <w:t>Стоимость и порядок оплаты</w:t>
      </w:r>
    </w:p>
    <w:p w14:paraId="5C998AF6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Пациент (Заказчик) проинформирован, что медицинская организация </w:t>
      </w:r>
      <w:r w:rsidRPr="006C27F5">
        <w:rPr>
          <w:color w:val="000000"/>
          <w:sz w:val="20"/>
        </w:rPr>
        <w:t xml:space="preserve">ООО </w:t>
      </w:r>
      <w:r w:rsidRPr="006C27F5">
        <w:rPr>
          <w:color w:val="333333"/>
          <w:sz w:val="20"/>
        </w:rPr>
        <w:t>«ОРТОДОНТИКС ГРУПП»</w:t>
      </w:r>
      <w:r w:rsidRPr="006C27F5">
        <w:rPr>
          <w:sz w:val="20"/>
        </w:rPr>
        <w:t xml:space="preserve"> является частной коммерческой медицинской организацией. Стоимость услуг, предоставляемых Пациенту по настоящему Договору, тарифицируется Прейскурантом, действующим на момент их оказания. Пациент (Заказчик) уведомлен о возможности получения медицинских услуг в рамках Программы государственных гарантий бесплатного оказания гражданам медицинской помощи и порядке её получения, позволяющим принять осознанное решение о получении услуг по настоящему Договору; подписание настоящего Договора со стороны Пациента (Заказчика) свидетельствует о получении им со стороны Исполнителя доступной, достоверной и полной информации.</w:t>
      </w:r>
    </w:p>
    <w:p w14:paraId="0974D9A9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Оплата медицинских услуг </w:t>
      </w:r>
      <w:bookmarkStart w:id="2" w:name="_Hlk90034254"/>
      <w:r w:rsidRPr="006C27F5">
        <w:rPr>
          <w:sz w:val="20"/>
        </w:rPr>
        <w:t xml:space="preserve">по настоящему Договору </w:t>
      </w:r>
      <w:bookmarkEnd w:id="2"/>
      <w:r w:rsidRPr="006C27F5">
        <w:rPr>
          <w:sz w:val="20"/>
        </w:rPr>
        <w:t xml:space="preserve">производится Пациентом (Заказчиком) в полном объеме в порядке предоплаты до оказания медицинских услуг или в рассрочку путем внесения денежных средств в кассу или на расчетный счет ООО «ОРТОДОНТИКС ГРУПП». </w:t>
      </w:r>
    </w:p>
    <w:p w14:paraId="62CED726" w14:textId="18BA4372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Стоимость установки</w:t>
      </w:r>
      <w:r w:rsidR="00B83591">
        <w:rPr>
          <w:sz w:val="20"/>
        </w:rPr>
        <w:t xml:space="preserve"> аппарата</w:t>
      </w:r>
      <w:r w:rsidRPr="006C27F5">
        <w:rPr>
          <w:sz w:val="20"/>
        </w:rPr>
        <w:t xml:space="preserve"> брекет – систем</w:t>
      </w:r>
      <w:r w:rsidR="00B83591">
        <w:rPr>
          <w:sz w:val="20"/>
        </w:rPr>
        <w:t>ы</w:t>
      </w:r>
      <w:r w:rsidRPr="006C27F5">
        <w:rPr>
          <w:sz w:val="20"/>
        </w:rPr>
        <w:t xml:space="preserve"> составляет </w:t>
      </w:r>
      <w:r w:rsidRPr="006C27F5">
        <w:rPr>
          <w:b/>
          <w:bCs/>
          <w:sz w:val="20"/>
        </w:rPr>
        <w:t>ххх ххх рублей</w:t>
      </w:r>
      <w:r w:rsidRPr="006C27F5">
        <w:rPr>
          <w:sz w:val="20"/>
        </w:rPr>
        <w:t>. Оплата услуги по установке аппарат</w:t>
      </w:r>
      <w:r w:rsidR="00B83591">
        <w:rPr>
          <w:sz w:val="20"/>
        </w:rPr>
        <w:t>а</w:t>
      </w:r>
      <w:r w:rsidRPr="006C27F5">
        <w:rPr>
          <w:sz w:val="20"/>
        </w:rPr>
        <w:t xml:space="preserve"> брекет-системы производится в два этапа: первичный взнос при заключении Договора и составит </w:t>
      </w:r>
      <w:r w:rsidRPr="006C27F5">
        <w:rPr>
          <w:b/>
          <w:bCs/>
          <w:sz w:val="20"/>
        </w:rPr>
        <w:t>50%</w:t>
      </w:r>
      <w:r w:rsidRPr="006C27F5">
        <w:rPr>
          <w:sz w:val="20"/>
        </w:rPr>
        <w:t xml:space="preserve"> от стоимости услуги по Прейскуранту, оставшаяся часть вносится в течении 12 месяцев ежемесячно равными долями. Аппарат брекет-системы </w:t>
      </w:r>
      <w:r w:rsidR="00B83591">
        <w:rPr>
          <w:sz w:val="20"/>
        </w:rPr>
        <w:t>подбирается</w:t>
      </w:r>
      <w:r w:rsidRPr="006C27F5">
        <w:rPr>
          <w:sz w:val="20"/>
        </w:rPr>
        <w:t xml:space="preserve"> для каждого Пациента индивидуально, поэтому при расторжении Договора по инициативе Пациента, стоимость уже оплаченных и оказанных услуг не возвращается в том случае, когда она соответствует фактически оказанным услугам; при оказании услуг на сумму, превышающую оплаченную Пациентом (Заказчиком), последний обязуется оплатить недостающую сумму за фактически оказанные услуги; При задержке оплаты уплаты ежемесячной доли более 3-х месяцев подряд, Исполнитель оставляет за собой право не производить очередной прием Пациента до погашения долга по оплате. </w:t>
      </w:r>
    </w:p>
    <w:p w14:paraId="3420B3D5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Возврат денежных средств за предварительно оплаченные, но не предоставленные или не полностью предоставленные медицинские услуги по настоящему Договору, осуществляется на основании личного заявления Пациента при предъявлении счета и кассового чека.</w:t>
      </w:r>
    </w:p>
    <w:p w14:paraId="659FC2DA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Стоимость лечения определяется в соответствии с клинической картиной, планом и этапами лечения Пациента. Указанная стоимость не включает стоимость услуг в области терапевтической, хирургической, ортопедической стоматологии, проведение компьютерной рентгенодиагностики зубочелюстной системы, профессиональную гигиену зубов, при необходимости расходы на приобретение предметов гигиены (зубных щеток, ирригаторов и проч.), тарифицируются отдельно. В случае поломки, повреждения или утери одного, или нескольких элементов, обеспечивающих целостность и сохранность ортодонтических аппаратов (брекет-систем) либо возникновения необходимости изготовления новых аппаратов, эти элементы и другие аппараты, необходимые для проведения ортодонтического лечения, оплачиваются Пациентом (Заказчиком) дополнительно.</w:t>
      </w:r>
    </w:p>
    <w:p w14:paraId="3D03022F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При прохождении этапов лечения Пациент обязуется соблюдать точное, полное и своевременное выполнение всех назначений </w:t>
      </w:r>
      <w:r w:rsidRPr="006C27F5">
        <w:rPr>
          <w:color w:val="auto"/>
          <w:sz w:val="20"/>
        </w:rPr>
        <w:t>и рекомендаций медицинского персонала ООО «ОРТОДОНТИКС ГРУПП»</w:t>
      </w:r>
      <w:r w:rsidRPr="006C27F5">
        <w:rPr>
          <w:sz w:val="20"/>
        </w:rPr>
        <w:t>, являться на осмотр и проводить профессиональную гигиену</w:t>
      </w:r>
      <w:r w:rsidRPr="006C27F5">
        <w:rPr>
          <w:color w:val="auto"/>
          <w:sz w:val="20"/>
        </w:rPr>
        <w:t xml:space="preserve"> </w:t>
      </w:r>
      <w:r w:rsidRPr="006C27F5">
        <w:rPr>
          <w:sz w:val="20"/>
        </w:rPr>
        <w:t>не реже 1 раза в 3 месяца.</w:t>
      </w:r>
    </w:p>
    <w:p w14:paraId="37778883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При подписании настоящего Договора, если предметом Договора являются услуги в области диагностики и терапевтической стоматологии, Пациент (Заказчик) осуществляет оплату медицинских услуг перед каждым оказанием медицинских услуг.</w:t>
      </w:r>
    </w:p>
    <w:p w14:paraId="7FBCCF58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Если в ходе оказания медицинских услуг выявляется необходимость изменения согласованных Сторонами объема и/или этапов лечения, влекущего изменение стоимости и/или сроков оказания услуг вследствие изменения объёма услуг, стоимость услуг может быть скорректирована обеими Сторонами как в сторону уменьшения, так и в сторону увеличения.</w:t>
      </w:r>
    </w:p>
    <w:p w14:paraId="096B674C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6C27F5">
        <w:rPr>
          <w:sz w:val="20"/>
        </w:rPr>
        <w:t>Оплата медицинских услуг по настоящему Договору производится в рублях в безналичном порядке, в наличном порядке путём внесения денежных средств в кассу Исполнителя, либо в смешанном (наличном и безналичном) порядке.</w:t>
      </w:r>
    </w:p>
    <w:p w14:paraId="786679B1" w14:textId="77777777" w:rsidR="00AD262E" w:rsidRPr="006C27F5" w:rsidRDefault="00AD262E" w:rsidP="00AD262E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6C27F5">
        <w:rPr>
          <w:b/>
          <w:sz w:val="20"/>
        </w:rPr>
        <w:t>Права и обязанности</w:t>
      </w:r>
    </w:p>
    <w:p w14:paraId="0E576627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b/>
          <w:sz w:val="20"/>
        </w:rPr>
        <w:t>Исполнитель обязуется</w:t>
      </w:r>
      <w:r w:rsidRPr="006C27F5">
        <w:rPr>
          <w:sz w:val="20"/>
        </w:rPr>
        <w:t>:</w:t>
      </w:r>
    </w:p>
    <w:p w14:paraId="49F69A8B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своевременно и качественно оказать Пациенту медицинские услуги в соответствии с законом РФ № 323-ФЗ «Об основах охраны здоровья граждан в Российской  Федерации» от 21.11.2011, законом РФ № 2300-1 «О защите прав потребителей» от 07.02.1992, Постановлением Правительства РФ № 736 «Об утверждении правил предоставления медицинскими организациями платных медицинских услуг» от 11.05.2023, Постановлением Правительства РФ № 1048 «Об утверждении положения о федеральном государственном контроле (надзоре) качества и безопасности медицинской деятельности» от 29.06.2021, Постановлением Правительства РФ № 852 «О лицензировании медицинской деятельности» от 01.06.2021, с «Правилами предоставления платных медицинских услуг Пациентам» (принятыми в </w:t>
      </w:r>
      <w:r w:rsidRPr="006C27F5">
        <w:rPr>
          <w:color w:val="auto"/>
          <w:sz w:val="20"/>
        </w:rPr>
        <w:t>ООО «ОРТОДОНТИКС ГРУПП»</w:t>
      </w:r>
      <w:r w:rsidRPr="006C27F5">
        <w:rPr>
          <w:sz w:val="20"/>
        </w:rPr>
        <w:t>) от 01.12.2013 и в соответствии с условиями настоящего Договора.</w:t>
      </w:r>
    </w:p>
    <w:p w14:paraId="14939F10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lastRenderedPageBreak/>
        <w:t xml:space="preserve">информировать Пациента о порядке оказания платных медицинских услуг и режиме работы Исполнителя; информировать Пациента о возможности получения медицинских услуг в рамках Программы государственных гарантий бесплатного оказания гражданам медицинской помощи и порядке её получения, позволяющим принять осознанное решение о получении медицинских услуг по настоящему договору; </w:t>
      </w:r>
      <w:r w:rsidRPr="006C27F5">
        <w:rPr>
          <w:color w:val="000000"/>
          <w:sz w:val="20"/>
          <w:shd w:val="clear" w:color="auto" w:fill="FFFFFF"/>
        </w:rPr>
        <w:t>информировать Пациента при ознакомлении со следующими документами: «Согласие на обработку персональных данных», «Анкета о состоянии здоровья», «Информированное добровольное согласие на медицинское вмешательство», «Правила поведения Пациента в Клинике».</w:t>
      </w:r>
    </w:p>
    <w:p w14:paraId="7E49F71C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информировать Пациента о предлагаемых методах диагностики и/или лечения, возможности развития осложнений при выполнении медицинских манипуляций;</w:t>
      </w:r>
    </w:p>
    <w:p w14:paraId="7699E641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в своей деятельности </w:t>
      </w:r>
      <w:r w:rsidRPr="006C27F5">
        <w:rPr>
          <w:color w:val="000000"/>
          <w:sz w:val="20"/>
        </w:rPr>
        <w:t>ООО «ОРТОДОНТИКС ГРУПП»</w:t>
      </w:r>
      <w:r w:rsidRPr="006C27F5">
        <w:rPr>
          <w:sz w:val="20"/>
        </w:rPr>
        <w:t xml:space="preserve"> обязуется использовать методы профилактики, диагностики, лечения, медицинские технологии, лекарственные средства, и дезинфекционные средства, разрешенные к применению в установленном законом порядке.</w:t>
      </w:r>
    </w:p>
    <w:p w14:paraId="092339D6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произвести первичный диагностический осмотр Пациента, сформулировать предварительный диагноз, разъяснить преимущества и сложности предлагаемой к выбору стоматологической услуги, составить предварительный план и определить примерные сроки выполнения медицинских услуг.</w:t>
      </w:r>
    </w:p>
    <w:p w14:paraId="276E81B6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определить для Пациента гарантийный срок на медицинские услуги с составлением плана регулярных контрольных осмотров и индивидуальным графиком посещений, объяснив условия, при которых сохраняются гарантийные обязательства </w:t>
      </w:r>
      <w:r w:rsidRPr="006C27F5">
        <w:rPr>
          <w:color w:val="000000"/>
          <w:sz w:val="20"/>
        </w:rPr>
        <w:t>ООО «ОРТОДОНТИКС ГРУПП»</w:t>
      </w:r>
      <w:r w:rsidRPr="006C27F5">
        <w:rPr>
          <w:sz w:val="20"/>
        </w:rPr>
        <w:t>. Исполнитель выполняет гарантийные обязательства при условии соблюдения Пациентом следующих требований:</w:t>
      </w:r>
    </w:p>
    <w:p w14:paraId="5572FB15" w14:textId="77777777" w:rsidR="00AD262E" w:rsidRPr="006C27F5" w:rsidRDefault="00AD262E" w:rsidP="00AD262E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выполнение плана регулярных контрольных осмотров по индивидуальному графику, назначенному </w:t>
      </w:r>
      <w:r w:rsidRPr="006C27F5">
        <w:rPr>
          <w:color w:val="000000"/>
          <w:sz w:val="20"/>
        </w:rPr>
        <w:t>ООО «ОРТОДОНТИКС ГРУПП»</w:t>
      </w:r>
      <w:r w:rsidRPr="006C27F5">
        <w:rPr>
          <w:sz w:val="20"/>
        </w:rPr>
        <w:t>;</w:t>
      </w:r>
    </w:p>
    <w:p w14:paraId="371737E9" w14:textId="77777777" w:rsidR="00AD262E" w:rsidRPr="006C27F5" w:rsidRDefault="00AD262E" w:rsidP="00AD262E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точное, полное и своевременное выполнение назначений </w:t>
      </w:r>
      <w:r w:rsidRPr="006C27F5">
        <w:rPr>
          <w:color w:val="auto"/>
          <w:sz w:val="20"/>
        </w:rPr>
        <w:t>и рекомендаций медицинского персонала</w:t>
      </w:r>
      <w:r w:rsidRPr="006C27F5">
        <w:rPr>
          <w:color w:val="000000"/>
          <w:sz w:val="20"/>
        </w:rPr>
        <w:t xml:space="preserve"> ООО «ОРТОДОНТИКС ГРУПП» </w:t>
      </w:r>
      <w:r w:rsidRPr="006C27F5">
        <w:rPr>
          <w:sz w:val="20"/>
        </w:rPr>
        <w:t>после завершения медицинских услуг;</w:t>
      </w:r>
    </w:p>
    <w:p w14:paraId="10C8B2F9" w14:textId="77777777" w:rsidR="00AD262E" w:rsidRPr="006C27F5" w:rsidRDefault="00AD262E" w:rsidP="00AD262E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своевременное обращение в </w:t>
      </w:r>
      <w:r w:rsidRPr="006C27F5">
        <w:rPr>
          <w:color w:val="000000"/>
          <w:sz w:val="20"/>
        </w:rPr>
        <w:t>ООО «ОРТОДОНТИКС ГРУПП»</w:t>
      </w:r>
      <w:r w:rsidRPr="006C27F5">
        <w:rPr>
          <w:sz w:val="20"/>
        </w:rPr>
        <w:t>, в случае появления дискомфорта в области проведенных медицинских манипуляций;</w:t>
      </w:r>
    </w:p>
    <w:p w14:paraId="7E86BF50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хранить медицинскую документацию Пациента в соответствии с требованиями Федерального закона от 21.11.2011 № 323-ФЗ «Об основах охраны здоровья граждан в Российской Федерации» и сроками хранения, установленными законодательством РФ.</w:t>
      </w:r>
    </w:p>
    <w:p w14:paraId="12665D7F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6C27F5">
        <w:rPr>
          <w:b/>
          <w:sz w:val="20"/>
        </w:rPr>
        <w:t>Исполнитель имеет право:</w:t>
      </w:r>
    </w:p>
    <w:p w14:paraId="7C1D874E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самостоятельно определять характер и объем медицинских услуг, необходимых для постановки предварительного диагноза и формирования плана лечения Пациента;</w:t>
      </w:r>
    </w:p>
    <w:p w14:paraId="13DCC80E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на изменение (корректировку) плана лечения по объективным медицинским показаниям. В случае, несогласия Пациента с вышеназванными изменениями, </w:t>
      </w:r>
      <w:r w:rsidRPr="006C27F5">
        <w:rPr>
          <w:color w:val="000000"/>
          <w:sz w:val="20"/>
        </w:rPr>
        <w:t>ООО «ОРТОДОНТИКС ГРУПП»</w:t>
      </w:r>
      <w:r w:rsidRPr="006C27F5">
        <w:rPr>
          <w:sz w:val="20"/>
        </w:rPr>
        <w:t xml:space="preserve"> оставляет за собой право расторгнуть настоящий Договор.</w:t>
      </w:r>
    </w:p>
    <w:p w14:paraId="17F3795C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на изменение стоимости приема, в случае изменения Прейскуранта цен на медицинские услуги. </w:t>
      </w:r>
      <w:r w:rsidRPr="006C27F5">
        <w:rPr>
          <w:color w:val="000000"/>
          <w:sz w:val="20"/>
        </w:rPr>
        <w:t>ООО «ОРТОДОНТИКС ГРУПП»</w:t>
      </w:r>
      <w:r w:rsidRPr="006C27F5">
        <w:rPr>
          <w:sz w:val="20"/>
        </w:rPr>
        <w:t xml:space="preserve"> оставляет за собой право на изменение (повышение) Прейскуранта цен на медицинские услуги не чаще 1 раза в год и не более, чем на 30%, в связи с изменениями в действующем законодательстве РФ, изменением экономической ситуации (инфляционная составляющая), изменением цен на закупочные материалы.</w:t>
      </w:r>
    </w:p>
    <w:p w14:paraId="728381B4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расторгнуть настоящий Договор в одностороннем порядке, без возврата суммы, уплаченной на момент расторжения Договора при следующих существенных нарушениях со стороны Пациента (Заказчика):</w:t>
      </w:r>
    </w:p>
    <w:p w14:paraId="3A13DAF1" w14:textId="77777777" w:rsidR="00AD262E" w:rsidRPr="006C27F5" w:rsidRDefault="00AD262E" w:rsidP="00AD262E">
      <w:pPr>
        <w:pStyle w:val="cee1fbf7edfbe9"/>
        <w:numPr>
          <w:ilvl w:val="3"/>
          <w:numId w:val="3"/>
        </w:numPr>
        <w:tabs>
          <w:tab w:val="clear" w:pos="0"/>
        </w:tabs>
        <w:spacing w:after="0" w:line="240" w:lineRule="auto"/>
        <w:ind w:left="0" w:firstLine="0"/>
        <w:jc w:val="both"/>
        <w:rPr>
          <w:sz w:val="20"/>
        </w:rPr>
      </w:pPr>
      <w:r w:rsidRPr="006C27F5">
        <w:rPr>
          <w:sz w:val="20"/>
        </w:rPr>
        <w:t>при систематической неявке Пациента на прием в назначенное лечащим врачом время более 6-ти месяцев подряд.</w:t>
      </w:r>
    </w:p>
    <w:p w14:paraId="26C30F77" w14:textId="77777777" w:rsidR="00AD262E" w:rsidRPr="006C27F5" w:rsidRDefault="00AD262E" w:rsidP="00AD262E">
      <w:pPr>
        <w:pStyle w:val="cee1fbf7edfbe9"/>
        <w:numPr>
          <w:ilvl w:val="3"/>
          <w:numId w:val="3"/>
        </w:numPr>
        <w:tabs>
          <w:tab w:val="clear" w:pos="0"/>
        </w:tabs>
        <w:spacing w:after="0" w:line="240" w:lineRule="auto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при систематических невыполнениях Пациентом назначений и рекомендаций лечащего врача </w:t>
      </w:r>
      <w:r w:rsidRPr="006C27F5">
        <w:rPr>
          <w:color w:val="000000"/>
          <w:sz w:val="20"/>
        </w:rPr>
        <w:t>ООО «ОРТОДОНТИКС ГРУПП»</w:t>
      </w:r>
      <w:r w:rsidRPr="006C27F5">
        <w:rPr>
          <w:sz w:val="20"/>
        </w:rPr>
        <w:t>.</w:t>
      </w:r>
    </w:p>
    <w:p w14:paraId="24351FC0" w14:textId="77777777" w:rsidR="00AD262E" w:rsidRPr="006C27F5" w:rsidRDefault="00AD262E" w:rsidP="00AD262E">
      <w:pPr>
        <w:pStyle w:val="cee1fbf7edfbe9"/>
        <w:numPr>
          <w:ilvl w:val="3"/>
          <w:numId w:val="3"/>
        </w:numPr>
        <w:tabs>
          <w:tab w:val="clear" w:pos="0"/>
        </w:tabs>
        <w:spacing w:after="0" w:line="240" w:lineRule="auto"/>
        <w:ind w:left="0" w:firstLine="0"/>
        <w:jc w:val="both"/>
        <w:rPr>
          <w:sz w:val="20"/>
        </w:rPr>
      </w:pPr>
      <w:r w:rsidRPr="006C27F5">
        <w:rPr>
          <w:sz w:val="20"/>
        </w:rPr>
        <w:t>при неисполнении Пациентом одной из обязанностей, предусмотренной настоящим Договором.</w:t>
      </w:r>
    </w:p>
    <w:p w14:paraId="250FC239" w14:textId="77777777" w:rsidR="00AD262E" w:rsidRPr="006C27F5" w:rsidRDefault="00AD262E" w:rsidP="00AD262E">
      <w:pPr>
        <w:pStyle w:val="cee1fbf7edfbe9"/>
        <w:numPr>
          <w:ilvl w:val="2"/>
          <w:numId w:val="3"/>
        </w:numPr>
        <w:tabs>
          <w:tab w:val="clear" w:pos="0"/>
        </w:tabs>
        <w:spacing w:after="0" w:line="240" w:lineRule="auto"/>
        <w:ind w:left="0" w:firstLine="0"/>
        <w:jc w:val="both"/>
        <w:rPr>
          <w:sz w:val="20"/>
        </w:rPr>
      </w:pPr>
      <w:r w:rsidRPr="006C27F5">
        <w:rPr>
          <w:sz w:val="20"/>
        </w:rPr>
        <w:t>Исполнитель оставляет за собой право на замену лечащего врача другим врачом, уведомив об этом Пациента.</w:t>
      </w:r>
    </w:p>
    <w:p w14:paraId="689AC465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отказать Пациенту в предоставлении услуг в следующих случаях:</w:t>
      </w:r>
    </w:p>
    <w:p w14:paraId="146D3FAB" w14:textId="77777777" w:rsidR="00AD262E" w:rsidRPr="006C27F5" w:rsidRDefault="00AD262E" w:rsidP="00AD262E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6C27F5">
        <w:rPr>
          <w:sz w:val="20"/>
        </w:rPr>
        <w:t>при отсутствии у Исполнителя врачебных и/или временных ресурсов для оказания медицинской помощи Пациенту. Основываясь на определении КС РФ от 06.06.2002 № 115-О, Исполнитель оставляет за собой право на односторонний отказ от исполнения настоящего Договора в случае отсутствия у него возможности оказать медицинские услуги Пациенту;</w:t>
      </w:r>
    </w:p>
    <w:p w14:paraId="3E3048F4" w14:textId="77777777" w:rsidR="00AD262E" w:rsidRPr="006C27F5" w:rsidRDefault="00AD262E" w:rsidP="00AD262E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6C27F5">
        <w:rPr>
          <w:sz w:val="20"/>
        </w:rPr>
        <w:t>при отсутствии медицинских показаний (или наличии противопоказаний) к определенной медицинской манипуляции;</w:t>
      </w:r>
    </w:p>
    <w:p w14:paraId="5D6B9D91" w14:textId="77777777" w:rsidR="00AD262E" w:rsidRPr="006C27F5" w:rsidRDefault="00AD262E" w:rsidP="00AD262E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6C27F5">
        <w:rPr>
          <w:sz w:val="20"/>
        </w:rPr>
        <w:t>при алкогольном, наркотическом и ином опьянении Пациента;</w:t>
      </w:r>
    </w:p>
    <w:p w14:paraId="0488B738" w14:textId="77777777" w:rsidR="00AD262E" w:rsidRPr="006C27F5" w:rsidRDefault="00AD262E" w:rsidP="00AD262E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color w:val="auto"/>
          <w:sz w:val="20"/>
        </w:rPr>
      </w:pPr>
      <w:r w:rsidRPr="006C27F5">
        <w:rPr>
          <w:color w:val="auto"/>
          <w:sz w:val="20"/>
        </w:rPr>
        <w:t>при поведении Пациента угрожающим жизни и здоровью персонала, и другим пациентам;</w:t>
      </w:r>
    </w:p>
    <w:p w14:paraId="0BE99645" w14:textId="77777777" w:rsidR="00AD262E" w:rsidRPr="006C27F5" w:rsidRDefault="00AD262E" w:rsidP="00AD262E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6C27F5">
        <w:rPr>
          <w:sz w:val="20"/>
        </w:rPr>
        <w:t>при несвоевременной оплате медицинских услуг;</w:t>
      </w:r>
    </w:p>
    <w:p w14:paraId="1B368E04" w14:textId="77777777" w:rsidR="00AD262E" w:rsidRPr="006C27F5" w:rsidRDefault="00AD262E" w:rsidP="00AD262E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6C27F5">
        <w:rPr>
          <w:sz w:val="20"/>
        </w:rPr>
        <w:t>при наличии задолженности за оказанные ранее медицинские услуги.</w:t>
      </w:r>
    </w:p>
    <w:p w14:paraId="16F2E4BB" w14:textId="77777777" w:rsidR="00AD262E" w:rsidRPr="006C27F5" w:rsidRDefault="00AD262E" w:rsidP="00AD262E">
      <w:pPr>
        <w:pStyle w:val="cee1fbf7edfbe9"/>
        <w:numPr>
          <w:ilvl w:val="2"/>
          <w:numId w:val="3"/>
        </w:numPr>
        <w:tabs>
          <w:tab w:val="clear" w:pos="0"/>
        </w:tabs>
        <w:spacing w:after="0" w:line="240" w:lineRule="auto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отказать Пациенту в сохранении Гарантийных обязательств в случае выявления или возникновения у Пациента в период гарантийного срока заболеваний внутренних органов, а также изменений физиологического состояния организма (беременность, длительный прием лекарственных препаратов при лечении других заболеваний, возникновение новых заболеваний, вредные внешние воздействия), которые напрямую или косвенно, приводят к изменениям в зубах или окружающим их тканях. Гарантийные обязательства так же не сохраняются в случае обращения Пациента в другие медицинские учреждения для проведения коррекции работ, ранее выполненных </w:t>
      </w:r>
      <w:r w:rsidRPr="006C27F5">
        <w:rPr>
          <w:color w:val="000000"/>
          <w:sz w:val="20"/>
        </w:rPr>
        <w:t>ООО «ОРТОДОНТИКС ГРУПП»</w:t>
      </w:r>
      <w:r w:rsidRPr="006C27F5">
        <w:rPr>
          <w:sz w:val="20"/>
        </w:rPr>
        <w:t>.</w:t>
      </w:r>
    </w:p>
    <w:p w14:paraId="7F3D9307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отступать от требований соблюдения врачебной тайны в части стоимости лечения при несовпадении Заказчика и Пациента в одном лице и отсутствии у Заказчика правового статуса законного представителя Пациента, а именно: передавать информацию об объеме и стоимости запланированного и проведенного лечения Заказчику по его требованию.</w:t>
      </w:r>
    </w:p>
    <w:p w14:paraId="783E5D1D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6C27F5">
        <w:rPr>
          <w:b/>
          <w:sz w:val="20"/>
        </w:rPr>
        <w:t>Пациент (Заказчик) обязуется:</w:t>
      </w:r>
    </w:p>
    <w:p w14:paraId="0B871F32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предоставить информацию о себе, необходимую для заключения договора;</w:t>
      </w:r>
    </w:p>
    <w:p w14:paraId="59C465CE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lastRenderedPageBreak/>
        <w:t>полностью и своевременно оплачивать медицинские услуги в порядке, предусмотренном разделом 2 настоящего Договора;</w:t>
      </w:r>
    </w:p>
    <w:p w14:paraId="5E8262DB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дать полную и достоверную информацию о состоянии своего здоровья (либо ребенка, в интересах которого заключен настоящий Договор), о перенесенных и имеющихся заболеваниях, операциях, травмах, имеющихся у него аллергических реакциях и противопоказаний к медицинским манипуляциям, а также иные сведения, которые могут влиять на качество оказываемых </w:t>
      </w:r>
      <w:r w:rsidRPr="006C27F5">
        <w:rPr>
          <w:color w:val="000000"/>
          <w:sz w:val="20"/>
        </w:rPr>
        <w:t xml:space="preserve">ООО «ОРТОДОНТИКС ГРУПП» </w:t>
      </w:r>
      <w:r w:rsidRPr="006C27F5">
        <w:rPr>
          <w:sz w:val="20"/>
        </w:rPr>
        <w:t>услуг. Указанная информация предоставляется Пациентом путем заполнения «Анкеты о состоянии здоровья».</w:t>
      </w:r>
    </w:p>
    <w:p w14:paraId="4B174F4A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проходить не реже, чем 1 раз в 6 месяцев периодический осмотр полости рта в </w:t>
      </w:r>
      <w:r w:rsidRPr="006C27F5">
        <w:rPr>
          <w:color w:val="000000"/>
          <w:sz w:val="20"/>
        </w:rPr>
        <w:t xml:space="preserve">ООО «ОРТОДОНТИКС ГРУПП». </w:t>
      </w:r>
      <w:r w:rsidRPr="006C27F5">
        <w:rPr>
          <w:sz w:val="20"/>
        </w:rPr>
        <w:t>Проводить один раз в 3–4 месяца комплексную профессиональную гигиену полости рта и фторирование зубов</w:t>
      </w:r>
      <w:r w:rsidRPr="006C27F5">
        <w:rPr>
          <w:color w:val="000000"/>
          <w:sz w:val="20"/>
        </w:rPr>
        <w:t>.</w:t>
      </w:r>
      <w:r w:rsidRPr="006C27F5">
        <w:rPr>
          <w:sz w:val="20"/>
        </w:rPr>
        <w:t xml:space="preserve"> Все вышеперечисленные медицинские услуги в стоимость по настоящему Договору не входят.</w:t>
      </w:r>
    </w:p>
    <w:p w14:paraId="58499AA8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полностью, точно и своевременно выполнять требования медицинского персонала </w:t>
      </w:r>
      <w:r w:rsidRPr="006C27F5">
        <w:rPr>
          <w:color w:val="000000"/>
          <w:sz w:val="20"/>
        </w:rPr>
        <w:t>ООО «ОРТОДОНТИКС ГРУПП»</w:t>
      </w:r>
      <w:r w:rsidRPr="006C27F5">
        <w:rPr>
          <w:sz w:val="20"/>
        </w:rPr>
        <w:t>, обеспечивающие безопасность и качественное выполнение медицинской услуги;</w:t>
      </w:r>
    </w:p>
    <w:p w14:paraId="1ABEF188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неукоснительно соблюдать назначения и рекомендации лечащего врача, являться на прием точно в назначенное время, а при невозможности явки в назначенный срок заблаговременно предупредить об этом </w:t>
      </w:r>
      <w:r w:rsidRPr="006C27F5">
        <w:rPr>
          <w:color w:val="000000"/>
          <w:sz w:val="20"/>
        </w:rPr>
        <w:t>ООО «ОРТОДОНТИКС ГРУПП»</w:t>
      </w:r>
      <w:r w:rsidRPr="006C27F5">
        <w:rPr>
          <w:sz w:val="20"/>
        </w:rPr>
        <w:t>. При невозможности явки в согласованное время заблагов</w:t>
      </w:r>
      <w:r w:rsidRPr="006C27F5">
        <w:rPr>
          <w:color w:val="000000"/>
          <w:sz w:val="20"/>
        </w:rPr>
        <w:t>ременно (за 24 часа) сообщить об этом в ООО «ОРТОДОНТИКС ГРУПП» по телефону:</w:t>
      </w:r>
      <w:bookmarkStart w:id="3" w:name="__DdeLink__1760_46015817"/>
      <w:bookmarkStart w:id="4" w:name="Bookmark1"/>
      <w:bookmarkEnd w:id="3"/>
      <w:r w:rsidRPr="006C27F5">
        <w:rPr>
          <w:color w:val="000000"/>
          <w:sz w:val="20"/>
        </w:rPr>
        <w:t xml:space="preserve"> +7(423)251-39-00, +7(423)241-37-43.</w:t>
      </w:r>
      <w:bookmarkEnd w:id="4"/>
      <w:r w:rsidRPr="006C27F5">
        <w:rPr>
          <w:color w:val="000000"/>
          <w:sz w:val="20"/>
        </w:rPr>
        <w:t xml:space="preserve"> </w:t>
      </w:r>
      <w:r w:rsidRPr="006C27F5">
        <w:rPr>
          <w:sz w:val="20"/>
        </w:rPr>
        <w:t>При систематической неявке на прием в назначенное врачом время, возможно изменение качества и безопасности медицинских услуг, оказываемых Исполнителем в рамках настоящего Договора.</w:t>
      </w:r>
    </w:p>
    <w:p w14:paraId="2A44A15C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своевременно удостоверять личной подписью формы информированного добровольного согласия на проведение лечения (отказ от медицинского вмешательства), показанных Пациенту по состоянию здоровья и в рамках проводимого плана лечения, а также другие документы, связанные с оформлением медицинских услуг, оказываемых Исполнителем в рамках настоящего Договора;</w:t>
      </w:r>
    </w:p>
    <w:p w14:paraId="25EF0DAE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Пациент предоставляет Исполнителю право передавать документацию, содержащую информацию о состоянии здоровья Пациента на рецензию, врачебную комиссию, консилиум врачей, экспертному учреждению для оценки качества оказания медицинской помощи, использовать информацию о состоянии здоровья Пациента в научных целях, например, для научных публикаций и публикаций в сети Интернет, а также для обучения студентов, ординаторов и врачей при соблюдении анонимности (т.е. без указания Ф.И.О. пациента);</w:t>
      </w:r>
    </w:p>
    <w:p w14:paraId="5EEC9C15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color w:val="111111"/>
          <w:sz w:val="20"/>
        </w:rPr>
        <w:t xml:space="preserve">по требованию специалистов </w:t>
      </w:r>
      <w:r w:rsidRPr="006C27F5">
        <w:rPr>
          <w:color w:val="000000"/>
          <w:sz w:val="20"/>
        </w:rPr>
        <w:t xml:space="preserve">ООО «ОРТОДОНТИКС ГРУПП» </w:t>
      </w:r>
      <w:r w:rsidRPr="006C27F5">
        <w:rPr>
          <w:sz w:val="20"/>
        </w:rPr>
        <w:t>удостоверять личной подписью в медицинской документации факты ознакомления с диагностикой и лечением, подписывать формы информированного добровольного согласия на диагностику и лечение, удостоверять своей подписью ознакомление с назначениями и рекомендациями, сроками и стоимостью оказания услуг, а также отсутствия претензий к результату лечения (при их отсутствии), в том числе к промежуточному;</w:t>
      </w:r>
    </w:p>
    <w:p w14:paraId="362CC399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Пациент предоставляет Исполнителю право вести фото и видео протокол манипуляций по выбору врача(ей) Исполнителя, использовать изображения Пациента, включая фотографии, видеоролики и рентгенологические снимки, а также фото и видео изображения, изображения, полученные в результате проведения компьютерной томографии в сети Интернет, в научных целях, для научных публикаций и в программах обучения студентов, ординаторов и врачей при соблюдении анонимности (т.е. без указания Ф.И.О. Пациента);</w:t>
      </w:r>
    </w:p>
    <w:p w14:paraId="6E58829F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подписанием настоящего договора Пациент (Заказчик), в соответствии с требованиями статьи 9 Федерального закона № 152-ФЗ “О персональных данных”, дает свое согласие на обработку персоналом </w:t>
      </w:r>
      <w:r w:rsidRPr="006C27F5">
        <w:rPr>
          <w:color w:val="000000"/>
          <w:sz w:val="20"/>
        </w:rPr>
        <w:t>ООО «ОРТОДОНТИКС ГРУПП»</w:t>
      </w:r>
      <w:r w:rsidRPr="006C27F5">
        <w:rPr>
          <w:sz w:val="20"/>
        </w:rPr>
        <w:t xml:space="preserve">  своих персональных данных, включающих: фамилию, имя, отчество, пол, дату рождения, адрес места жительства, контактные телефоны и адреса электронной почты, данные о состоянии своего здоровья и иные персональные данные в медико-профилактических целях, для установления предварительного диагноза и оказания медицинских услуг, в целях уведомления об услугах и акциях по почте, электронной почте и сотовой связи посредством телефонных звонков и СМС. В процессе оказания медицинской помощи Пациент (Заказчик) дает право Исполнителю передавать свои персональные данные, фотографии, рентгеновские снимки и сведения, составляющие врачебную тайну, третьим лицам в интересах своего обследования, лечения и оценки качества диагностики, лечения и профилактики. Пациент (Заказчик) дает согласие на использование фотоснимков и рентгеновских снимков врачом в научных публикациях, для демонстрации (на лекциях, в сети интернет). Срок хранения персональных данных соответствует сроку хранения первичных медицинских документов. Настоящее согласие действует бессрочно и может быть отозвано Пациентом (Заказчиком) в письменном виде заказным письмом.</w:t>
      </w:r>
    </w:p>
    <w:p w14:paraId="5497F6E3" w14:textId="77777777" w:rsidR="00AD262E" w:rsidRPr="006C27F5" w:rsidRDefault="00AD262E" w:rsidP="00AD262E">
      <w:pPr>
        <w:pStyle w:val="aa"/>
        <w:numPr>
          <w:ilvl w:val="1"/>
          <w:numId w:val="3"/>
        </w:numPr>
        <w:tabs>
          <w:tab w:val="clear" w:pos="0"/>
          <w:tab w:val="left" w:pos="426"/>
        </w:tabs>
        <w:suppressAutoHyphens w:val="0"/>
        <w:jc w:val="both"/>
        <w:rPr>
          <w:b/>
          <w:sz w:val="20"/>
        </w:rPr>
      </w:pPr>
      <w:r w:rsidRPr="006C27F5">
        <w:rPr>
          <w:b/>
          <w:sz w:val="20"/>
        </w:rPr>
        <w:t>Пациент (Заказчик) имеет право:</w:t>
      </w:r>
    </w:p>
    <w:p w14:paraId="64E7364F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на получение в доступной для него форме имеющейся информации о состоянии своего здоровья, ходе обследования или этапах лечения, о наличии заболевания, его диагнозе и прогнозе, о методах лечения, связанных с ними рисках, о возможных вариантах медицинского вмешательства их последствиях и результатах, о стоимости медицинских услуг в рамках действующего законодательства РФ;</w:t>
      </w:r>
    </w:p>
    <w:p w14:paraId="151B585B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на качественное и безопасное для жизни и здоровья получение медицинских услуг по выбранному плану лечения в </w:t>
      </w:r>
      <w:r w:rsidRPr="006C27F5">
        <w:rPr>
          <w:color w:val="000000"/>
          <w:sz w:val="20"/>
        </w:rPr>
        <w:t>ООО «ОРТОДОНТИКС ГРУПП»</w:t>
      </w:r>
      <w:r w:rsidRPr="006C27F5">
        <w:rPr>
          <w:sz w:val="20"/>
        </w:rPr>
        <w:t>;</w:t>
      </w:r>
    </w:p>
    <w:p w14:paraId="551964DD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знать, что сведения, содержащиеся в медицинских документах Пациента, составляют врачебную тайну и могут предоставляться без согласия Пациента только по основаниям, предусмотренным законодательством РФ;</w:t>
      </w:r>
    </w:p>
    <w:p w14:paraId="4A3F48E7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ознакомиться с предварительным планом и примерными сроками этапов лечения;</w:t>
      </w:r>
    </w:p>
    <w:p w14:paraId="78DC9EDB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расторгнуть настоящий Договор, написав заявление на имя директора </w:t>
      </w:r>
      <w:r w:rsidRPr="006C27F5">
        <w:rPr>
          <w:color w:val="000000"/>
          <w:sz w:val="20"/>
        </w:rPr>
        <w:t>ООО «ОРТОДОНТИКС ГРУПП»</w:t>
      </w:r>
      <w:r w:rsidRPr="006C27F5">
        <w:rPr>
          <w:sz w:val="20"/>
        </w:rPr>
        <w:t>.</w:t>
      </w:r>
    </w:p>
    <w:p w14:paraId="42C728B3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rPr>
          <w:b/>
          <w:sz w:val="20"/>
        </w:rPr>
      </w:pPr>
      <w:r w:rsidRPr="006C27F5">
        <w:rPr>
          <w:sz w:val="20"/>
        </w:rPr>
        <w:t xml:space="preserve">разрешить работникам </w:t>
      </w:r>
      <w:r w:rsidRPr="006C27F5">
        <w:rPr>
          <w:color w:val="000000"/>
          <w:sz w:val="20"/>
        </w:rPr>
        <w:t>ООО «ОРТОДОНТИКС ГРУПП»</w:t>
      </w:r>
      <w:r w:rsidRPr="006C27F5">
        <w:rPr>
          <w:sz w:val="20"/>
        </w:rPr>
        <w:t xml:space="preserve"> предоставлять информацию о состоянии здоровья Пациента и/или стоимости лечения следующим лицам (Ф.И.О., контактный телефон): ________________________________________________________________________________________________________________________________________________________________________________________________</w:t>
      </w:r>
    </w:p>
    <w:p w14:paraId="6D713FA7" w14:textId="77777777" w:rsidR="00AD262E" w:rsidRPr="006C27F5" w:rsidRDefault="00AD262E" w:rsidP="00AD262E">
      <w:pPr>
        <w:pStyle w:val="aa"/>
        <w:numPr>
          <w:ilvl w:val="1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b/>
          <w:sz w:val="20"/>
        </w:rPr>
      </w:pPr>
      <w:r w:rsidRPr="006C27F5">
        <w:rPr>
          <w:sz w:val="20"/>
        </w:rPr>
        <w:lastRenderedPageBreak/>
        <w:t xml:space="preserve">Пациент обязан, </w:t>
      </w:r>
      <w:r w:rsidRPr="006C27F5">
        <w:rPr>
          <w:bCs/>
          <w:sz w:val="20"/>
        </w:rPr>
        <w:t>находясь на лечении, в соответствии с Федеральным законом «Об основах охраны здоровья граждан в Российской Федерации» соблюдать режим лечения, в том числе определенный на период их временной нетрудоспособности, и правила поведения пациента в клинике Исполнителя.</w:t>
      </w:r>
    </w:p>
    <w:p w14:paraId="2CA3E7B3" w14:textId="77777777" w:rsidR="00AD262E" w:rsidRPr="006C27F5" w:rsidRDefault="00AD262E" w:rsidP="00AD262E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6C27F5">
        <w:rPr>
          <w:b/>
          <w:sz w:val="20"/>
        </w:rPr>
        <w:t>Сроки</w:t>
      </w:r>
    </w:p>
    <w:p w14:paraId="26FC8596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Настоящий Договор вступает в силу с момента подписания его обеими Сторонами.</w:t>
      </w:r>
    </w:p>
    <w:p w14:paraId="409D90E0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Сроки ожидания предоставления платных медицинских услуг составляют 30 календарных дней.  </w:t>
      </w:r>
    </w:p>
    <w:p w14:paraId="77CBC2DB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Настоящий Договор действует в течение одного календарного года с момента вступления его в силу и может быть пролонгирован на тех же условиях на следующий календарный год в случае, если за тридцать дней до истечения срока действия настоящего договора ни одна из Сторон не известит в письменной форме другую Сторону о намерении расторгнуть настоящий Договор.</w:t>
      </w:r>
    </w:p>
    <w:p w14:paraId="5EFF3176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Срок оказания услуг, являющихся предметом настоящего Договора, определяется специалистом Исполнителя, исходя из целей оказания медицинских услуг, состояния здоровья Пациента, клинической картины, тяжести патологического процесса (заболевания), технических и организационных возможностей Исполнителя, а также переносимости Пациентом проводимого лечения и лекарственных средств.</w:t>
      </w:r>
    </w:p>
    <w:p w14:paraId="7F1956E7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Изменение срока действия настоящего Договора регулируется Дополнительными соглашениями, подписанными должным образом обеими сторонами и срок действия настоящего Договора может быть продлён на соответствующее количество дней в случаях:</w:t>
      </w:r>
    </w:p>
    <w:p w14:paraId="0A27D05C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временной приостановки лечения Заказчиком и Пациентом на количество дней приостановки;</w:t>
      </w:r>
    </w:p>
    <w:p w14:paraId="34711763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необходимости замены лечащего врача или организации консультаций других специалистов – на количество дней, необходимых для осуществления замены лечащего врача или организации консультаций других специалистов;</w:t>
      </w:r>
    </w:p>
    <w:p w14:paraId="719B131E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необходимости изменения намеченного и согласованного Сторонами плана и/или этапов лечения, влекущего изменение объёма и/или сроков и стоимости оказываемых услуг;</w:t>
      </w:r>
    </w:p>
    <w:p w14:paraId="65396427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введения ограничительных мер, особого режима, либо изданием уполномоченным органом власти или надзорным органом нормативно-правового акта или иного документа, препятствующего оказанию услуг по настоящему Договору или увеличивающего сроки их оказания.</w:t>
      </w:r>
    </w:p>
    <w:p w14:paraId="65C4088D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При выявлении у Пациента в результате диагностических мероприятий или в ходе лечения патологии, которая требует экстренного лечения, либо экстренного или планового оперативного лечения, онкопатологии, а также патологии, лечение которой невозможно вследствие современного уровня медицинской науки и/или индивидуальных особенностей организма Пациента, окончательный срок Договора и срок оказания услуг не может быть установлен и Сторонами не устанавливается.</w:t>
      </w:r>
    </w:p>
    <w:p w14:paraId="2C890801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  <w:u w:val="single"/>
        </w:rPr>
      </w:pPr>
      <w:r w:rsidRPr="006C27F5">
        <w:rPr>
          <w:sz w:val="20"/>
          <w:u w:val="single"/>
        </w:rPr>
        <w:t>Настоящий Договор может быть расторгнут ранее окончания срока действия в следующем порядке:</w:t>
      </w:r>
    </w:p>
    <w:p w14:paraId="2004CEBB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b/>
          <w:sz w:val="20"/>
        </w:rPr>
        <w:t>по инициативе Исполнителя</w:t>
      </w:r>
      <w:r w:rsidRPr="006C27F5">
        <w:rPr>
          <w:sz w:val="20"/>
        </w:rPr>
        <w:t>:</w:t>
      </w:r>
    </w:p>
    <w:p w14:paraId="737B9088" w14:textId="77777777" w:rsidR="00AD262E" w:rsidRPr="006C27F5" w:rsidRDefault="00AD262E" w:rsidP="00AD262E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при невыполнении Пациентом (Заказчиком) обязательств по оплате услуг, в том числе нарушении сроков оплаты. При расторжении настоящего Договора по данному основанию стоимость уже оплаченных и оказанных услуг не возвращается в том случае, когда она соответствует фактически оказанным услугам; при оказании услуг на сумму, превышающую оплаченную Пациентом (Заказчиком), последний обязуется оплатить недостающую сумму за фактически оказанные услуги;</w:t>
      </w:r>
    </w:p>
    <w:p w14:paraId="66649EE0" w14:textId="77777777" w:rsidR="00AD262E" w:rsidRPr="006C27F5" w:rsidRDefault="00AD262E" w:rsidP="00AD262E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при нарушении Пациентом условий настоящего договора, связанных с получением услуг, а именно: при нарушении Пациентом плана и этапов диагностики и/или лечения, нарушении диеты, несоблюдении врачебных рекомендаций, в том числе, назначений лекарственных средств, ненадлежащем использовании или неиспользовании изделий медицинского назначения, использование которых показано Пациенту, при отказе Пациента от необходимых обследований (например: аллергопроб, рентгенологических исследований и др.), не предоставление результатов которых препятствует дальнейшему оказанию услуг или может сказаться на результате лечения. В случаях, определённых настоящим пунктом, допускается одностороннее расторжение настоящего Договора по инициативе Исполнителя;</w:t>
      </w:r>
    </w:p>
    <w:p w14:paraId="3D2FDFC0" w14:textId="77777777" w:rsidR="00AD262E" w:rsidRPr="006C27F5" w:rsidRDefault="00AD262E" w:rsidP="00AD262E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в случае злоупотребления Пациентом алкогольными и наркотическими средствами возможно одностороннее расторжение настоящего Договора по инициативе Исполнителя;</w:t>
      </w:r>
    </w:p>
    <w:p w14:paraId="70A7A38F" w14:textId="77777777" w:rsidR="00AD262E" w:rsidRPr="006C27F5" w:rsidRDefault="00AD262E" w:rsidP="00AD262E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при невозможности осуществления либо продолжения лечения патологии, выявленной в ходе осмотра, диагностики или лечения, по причине возникновения и (или) обнаружения у Пациента медицинских противопоказаний, либо отказа Пациента от проведения лечения.</w:t>
      </w:r>
    </w:p>
    <w:p w14:paraId="6A3AAAD8" w14:textId="77777777" w:rsidR="00AD262E" w:rsidRPr="006C27F5" w:rsidRDefault="00AD262E" w:rsidP="00AD262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b/>
          <w:sz w:val="20"/>
        </w:rPr>
      </w:pPr>
      <w:r w:rsidRPr="006C27F5">
        <w:rPr>
          <w:b/>
          <w:sz w:val="20"/>
        </w:rPr>
        <w:t>по инициативе Пациента (Заказчика):</w:t>
      </w:r>
    </w:p>
    <w:p w14:paraId="67B91115" w14:textId="77777777" w:rsidR="00AD262E" w:rsidRPr="006C27F5" w:rsidRDefault="00AD262E" w:rsidP="00AD262E">
      <w:pPr>
        <w:tabs>
          <w:tab w:val="left" w:pos="851"/>
        </w:tabs>
        <w:jc w:val="both"/>
        <w:rPr>
          <w:sz w:val="20"/>
        </w:rPr>
      </w:pPr>
      <w:r w:rsidRPr="006C27F5">
        <w:rPr>
          <w:sz w:val="20"/>
        </w:rPr>
        <w:t>- при расторжении настоящего договора по инициативе Пациента (Заказчика), последний возмещает все расходы, понесённые Исполнителем в рамках оказания услуг по настоящему Договору. Стоимость уже оказанных Пациенту (Заказчику) услуг не возвращается.</w:t>
      </w:r>
    </w:p>
    <w:p w14:paraId="41D1530E" w14:textId="77777777" w:rsidR="00AD262E" w:rsidRPr="006C27F5" w:rsidRDefault="00AD262E" w:rsidP="00AD262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6C27F5">
        <w:rPr>
          <w:sz w:val="20"/>
        </w:rPr>
        <w:t>В случае объективной невозможности исполнения настоящего договора любой из Сторон, а также при расторжении настоящего договора по предусмотренным в настоящем разделе основаниям, при наличии предоплаты со стороны Пациента (Заказчика), Исполнитель осуществляет возврат денежных средств за исключением стоимости фактически оказанных услуг, аппаратуры, конструкций и изделий медицинского назначения при условии обращения к Исполнителю с письменным заявлением.</w:t>
      </w:r>
    </w:p>
    <w:p w14:paraId="166C26AA" w14:textId="77777777" w:rsidR="00AD262E" w:rsidRPr="006C27F5" w:rsidRDefault="00AD262E" w:rsidP="00AD262E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6C27F5">
        <w:rPr>
          <w:b/>
          <w:sz w:val="20"/>
        </w:rPr>
        <w:t>Ответственность сторон</w:t>
      </w:r>
    </w:p>
    <w:p w14:paraId="4E1414C9" w14:textId="77777777" w:rsidR="00AD262E" w:rsidRPr="006C27F5" w:rsidRDefault="00AD262E" w:rsidP="00AD262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Исполнитель несет ответственность за качество оказания медицинских услуг квалифицированным специалистом, и соответствие ее требованиям, предъявленным к методам диагностики лечения, разрешенным на территории РФ. Условиями соблюдения Исполнителем гарантийных обязательств являются: полная и своевременная оплата медицинских услуг в порядке, предусмотренном разделом 2 настоящего Договора; предоставление Пациентом полной и достоверной информации о состоянии своего здоровья (либо ребенка, в интересах которого заключен настоящий Договор), о перенесенных и имеющихся заболеваниях, операциях, травмах, имеющихся у него аллергических реакциях и противопоказаний к медицинским </w:t>
      </w:r>
      <w:r w:rsidRPr="006C27F5">
        <w:rPr>
          <w:sz w:val="20"/>
        </w:rPr>
        <w:lastRenderedPageBreak/>
        <w:t xml:space="preserve">манипуляциям, а также предоставление иных сведений, которые могут влиять на качество оказываемых </w:t>
      </w:r>
      <w:r w:rsidRPr="006C27F5">
        <w:rPr>
          <w:color w:val="000000"/>
          <w:sz w:val="20"/>
        </w:rPr>
        <w:t xml:space="preserve">ООО «ОРТОДОНТИКС ГРУПП» </w:t>
      </w:r>
      <w:r w:rsidRPr="006C27F5">
        <w:rPr>
          <w:sz w:val="20"/>
        </w:rPr>
        <w:t>услуг;</w:t>
      </w:r>
    </w:p>
    <w:p w14:paraId="736E325E" w14:textId="77777777" w:rsidR="00AD262E" w:rsidRPr="006C27F5" w:rsidRDefault="00AD262E" w:rsidP="00AD262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соблюдения Пациентом порядка прохождения не реже, чем 1 раз в 6 месяцев периодического осмотра полости рта в </w:t>
      </w:r>
      <w:r w:rsidRPr="006C27F5">
        <w:rPr>
          <w:color w:val="000000"/>
          <w:sz w:val="20"/>
        </w:rPr>
        <w:t xml:space="preserve">ООО «ОРТОДОНТИКС ГРУПП» и </w:t>
      </w:r>
      <w:r w:rsidRPr="006C27F5">
        <w:rPr>
          <w:sz w:val="20"/>
        </w:rPr>
        <w:t>проведения один раз в 3–4 месяца комплексной профессиональной гигиены полости рта и фторирования зубов</w:t>
      </w:r>
      <w:r w:rsidRPr="006C27F5">
        <w:rPr>
          <w:color w:val="000000"/>
          <w:sz w:val="20"/>
        </w:rPr>
        <w:t xml:space="preserve">; </w:t>
      </w:r>
      <w:r w:rsidRPr="006C27F5">
        <w:rPr>
          <w:sz w:val="20"/>
        </w:rPr>
        <w:t xml:space="preserve">полное, точное и своевременное выполнение Пациентом требований медицинского персонала </w:t>
      </w:r>
      <w:r w:rsidRPr="006C27F5">
        <w:rPr>
          <w:color w:val="000000"/>
          <w:sz w:val="20"/>
        </w:rPr>
        <w:t>ООО «ОРТОДОНТИКС ГРУПП»</w:t>
      </w:r>
      <w:r w:rsidRPr="006C27F5">
        <w:rPr>
          <w:sz w:val="20"/>
        </w:rPr>
        <w:t xml:space="preserve">, обеспечивающих безопасность и качественное выполнение медицинской услуги; неукоснительное  соблюдение назначений и рекомендаций лечащего врача, соблюдение Пациентом явки на прием точно в назначенное время; выполнение Пациентом плана и этапов лечения, индивидуальных профилактических мероприятий, назначенных Исполнителем, отсутствие коррекции результатов работ Исполнителя специалистами других медицинских организаций или самим Пациентом, обращении Пациента к Исполнителю при наличии жалоб на дискомфорт, или каких-либо нежелательных реакций, связанных с лечением, предоставлении Пациентом всей медицинской документации и результатов обследования из других медицинских организаций при обращении Пациента за неотложной стоматологической помощью. Гарантийные обязательства на все виды медицинских услуг сохраняются только в случае соблюдения рекомендаций </w:t>
      </w:r>
      <w:r w:rsidRPr="006C27F5">
        <w:rPr>
          <w:color w:val="auto"/>
          <w:sz w:val="20"/>
        </w:rPr>
        <w:t xml:space="preserve">ООО «ОРТОДОНТИКС ГРУПП» </w:t>
      </w:r>
      <w:r w:rsidRPr="006C27F5">
        <w:rPr>
          <w:sz w:val="20"/>
        </w:rPr>
        <w:t>по проведению профессиональной гигиены полости рта. В случае невыполнения этих рекомендаций гарантия не сохраняется. Гарантийные обязательства не сохраняются в случае выявления или возникновения в период гарантийного срока заболеваний внутренних органов и/или изменений физиологического состояния организма (беременность, длительный приём лекарственных средств, вредные внешние воздействия и проч.), которые могут  приводить к изменению в зубочелюстном аппарате и окружающих тканях; наличие прямого либо косвенного влияния указанных обстоятельств на состояние зубочелюстной системы и полости рта применительно к сохранению гарантийных обязательств. Гарантийные обязательства Исполнителя определяются в каждом случае индивидуально и зависят от клинической картины на момент обращения, в процессе лечения, приживления материала, наличия или отсутствия сопутствующей патологии и осложнений, а также соблюдения Пациентом рекомендаций.</w:t>
      </w:r>
    </w:p>
    <w:p w14:paraId="658F27B3" w14:textId="77777777" w:rsidR="00AD262E" w:rsidRPr="006C27F5" w:rsidRDefault="00AD262E" w:rsidP="00AD262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Пациент (Заказчик) несет ответственность: за полноту и достоверность предоставленной информации о состоянии своего здоровья, о своих прошлых заболеваниях, оперативных вмешательствах и аллергических реакциях; за точное, полное и своевременное выполнение всех назначений </w:t>
      </w:r>
      <w:r w:rsidRPr="006C27F5">
        <w:rPr>
          <w:color w:val="auto"/>
          <w:sz w:val="20"/>
        </w:rPr>
        <w:t>и рекомендаций медицинского персонала ООО «ОРТОДОНТИКС ГРУПП»</w:t>
      </w:r>
      <w:r w:rsidRPr="006C27F5">
        <w:rPr>
          <w:sz w:val="20"/>
        </w:rPr>
        <w:t xml:space="preserve"> (при несоблюдении указаний и рекомендаций </w:t>
      </w:r>
      <w:r w:rsidRPr="006C27F5">
        <w:rPr>
          <w:color w:val="auto"/>
          <w:sz w:val="20"/>
        </w:rPr>
        <w:t xml:space="preserve">медицинского персонала </w:t>
      </w:r>
      <w:r w:rsidRPr="006C27F5">
        <w:rPr>
          <w:sz w:val="20"/>
        </w:rPr>
        <w:t>может снизится качество оказания стоматологической услуги, что повлечет за собой невозможность ее завершения в срок или отрицательно скажется на состоянии здоровья Пациента), о чем Пациент предупрежден в письменной форме до заключения настоящего Договора; Пациент несет ответственность за целостность и сохранность установленной ему аппаратуры и приспособлений, при умышленной порче, либо утере Пациент оплачивает Исполнителю стоимость указанной аппаратуры и приспособлений в соответствии с действующим Прейскурантом; Пациент несет ответственность за своевременность и полноту оплаты стоматологических услуг в соответствии с разделом 2 настоящего Договора.</w:t>
      </w:r>
    </w:p>
    <w:p w14:paraId="3FF2D911" w14:textId="77777777" w:rsidR="00AD262E" w:rsidRPr="006C27F5" w:rsidRDefault="00AD262E" w:rsidP="00AD262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Гарантийные сроки не устанавливаются на приживление имплантатов, протезирование без предварительного проведения, показанного пациенту ортодонтического, терапевтического, хирургического, либо иного лечения, а также на ортодонтическое лечение.</w:t>
      </w:r>
    </w:p>
    <w:p w14:paraId="627E2F40" w14:textId="77777777" w:rsidR="00AD262E" w:rsidRPr="006C27F5" w:rsidRDefault="00AD262E" w:rsidP="00AD262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Исполнитель несёт ответственность за некачественно оказанную медицинскую услугу, при этом некачественное оказание услуги должно быть установлено врачебной комиссией. В этом случае Исполнитель обязуется устранить недостатки оказанной услуги своими силами. Исполнитель не несёт ответственности за качество медицинской услуги, в случае обращения Пациента, в период реализации Исполнителем плана и этапов лечения Пациента, в другое медицинское учреждение за медицинской помощью, (исключение составляют те случаи, когда Пациент вынужден был срочно обратиться за помощью, находясь в другом городе при подтверждении данного факта выпиской из медицинской карты или заключения врача, рентгеновскими снимками и др.).</w:t>
      </w:r>
    </w:p>
    <w:p w14:paraId="1DE78E6E" w14:textId="77777777" w:rsidR="00AD262E" w:rsidRPr="006C27F5" w:rsidRDefault="00AD262E" w:rsidP="00AD262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При несовпадении в одном лице Заказчика, как плательщика по настоящему договору, и Пациента имущественную ответственность за неисполнение обязательств по оплате несёт Заказчик.</w:t>
      </w:r>
    </w:p>
    <w:p w14:paraId="574FE62E" w14:textId="77777777" w:rsidR="00AD262E" w:rsidRPr="006C27F5" w:rsidRDefault="00AD262E" w:rsidP="00AD262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При обращении Пациента (Заказчика) к Исполнителю с претензией в связи с исполнением или ненадлежащим исполнением Исполнителем обязательств по настоящему договору Исполнитель вправе осуществлять оценку качества оказания медицинских услуг, при этом Исполнитель вправе привлекать к проведению оценки качества услуг специалистов, не являющихся работниками Исполнителя, в том числе работников экспертных организаций соответствующего профиля. Пациент (Заказчик) даёт согласие на предоставление медицинской документации, содержащей сведения о состоянии здоровья Пациента, лицам, не являющимся работниками Исполнителя для оценки качества оказания медицинской помощи; при этом Стороны соглашаются, что предоставление медицинской документации в случае, предусмотренном настоящим пунктом договора, не является нарушением врачебной тайны со стороны Исполнителя.</w:t>
      </w:r>
    </w:p>
    <w:p w14:paraId="2F3E52D8" w14:textId="77777777" w:rsidR="00AD262E" w:rsidRPr="006C27F5" w:rsidRDefault="00AD262E" w:rsidP="00AD262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Исполнитель освобождается от ответственности за наступление осложнений, возникновение побочных результатов, ухудшение первоначально достигнутого результата в случаях: отказа Пациента от дополнительных обследований, необходимых для назначения и проведения лечения и профилактики возможных осложнений; невыполнения или нерегулярного выполнения Пациентом рекомендаций лечащего врача и специалистов Исполнителя, в том числе дома; отказа Пациента от лечения или самовольное прерывание проводимого лечения; наличия у Пациента заболеваний и/или физиологических состояний, не сообщённых Пациентом врачам и, вследствие этого, неучтённых врачом при назначении лечения; наличия у Пациента индивидуальной непереносимости и (или) нежелательной реакции на лекарственные средства и (или) использование изделий медицинского назначения, ранее не зарегистрированных патологических реакций, на те, или иные препараты и материалы, выявленных в процессе оказания стоматологической услуги. Кроме того, Исполнитель освобождается от ответственности за наступление осложнений, не связанных с нарушением Исполнителем методик диагностики, профилактики и лечения, в том числе в случаях рецидива периодонтита и эндодонтической патологии, повышения или снижения чувствительности слизистой оболочки рта, зубов, кожи лица, замедленного заживления тканей, болевых ощущений, развитием гноеродных и негноеродных инфекционных осложнений, осложнений связанных с переделкой и (или) исправлением результатов работ, произведённых в </w:t>
      </w:r>
      <w:r w:rsidRPr="006C27F5">
        <w:rPr>
          <w:sz w:val="20"/>
        </w:rPr>
        <w:lastRenderedPageBreak/>
        <w:t xml:space="preserve">другой медицинской организации или самим Пациентом; осложнений, возникших вследствие </w:t>
      </w:r>
      <w:r w:rsidRPr="006C27F5">
        <w:rPr>
          <w:color w:val="auto"/>
          <w:sz w:val="20"/>
        </w:rPr>
        <w:t xml:space="preserve">несоблюдения назначений, условий, правил ретенционного периода при оказании услуг в области ортодонтии. Исполнитель не несет ответственности: за качество </w:t>
      </w:r>
      <w:r w:rsidRPr="006C27F5">
        <w:rPr>
          <w:sz w:val="20"/>
        </w:rPr>
        <w:t>оказания стоматологической услуги</w:t>
      </w:r>
      <w:r w:rsidRPr="006C27F5">
        <w:rPr>
          <w:color w:val="auto"/>
          <w:sz w:val="20"/>
        </w:rPr>
        <w:t xml:space="preserve"> при невыполнении Пациентом назначений и рекомендаций медицинского персонала ООО «ОРТОДОНТИКС ГРУПП»; </w:t>
      </w:r>
      <w:r w:rsidRPr="006C27F5">
        <w:rPr>
          <w:sz w:val="20"/>
        </w:rPr>
        <w:t>за качество лечения, выполненное другими специалистами стоматологического профиля (выпадение пломб, поломка коронок и прочее) во время реализации Исполнителем плана и этапов лечения Пациента. Устранение вышеперечисленных случаев производится за счет средств самого Пациента. Компенсация морального вреда не подлежит возмещению по настоящему Договору.</w:t>
      </w:r>
    </w:p>
    <w:p w14:paraId="04FD0409" w14:textId="77777777" w:rsidR="00AD262E" w:rsidRPr="006C27F5" w:rsidRDefault="00AD262E" w:rsidP="00AD262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Настоящие положения об освобождении Исполнителя от ответственности распространяются также на случаи, когда прерывание лечения происходит по причинам, связанным с нарушением Пациентом (Заказчиком) условий оплаты по настоящему договору, в связи с чем Исполнитель приостанавливает или прекращает дальнейшее оказание медицинских услуг Пациенту.</w:t>
      </w:r>
    </w:p>
    <w:p w14:paraId="79907F65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6C27F5">
        <w:rPr>
          <w:bCs/>
          <w:sz w:val="20"/>
        </w:rPr>
        <w:t>Порядок и условия выдачи</w:t>
      </w:r>
      <w:r w:rsidRPr="006C27F5">
        <w:rPr>
          <w:sz w:val="20"/>
        </w:rPr>
        <w:t xml:space="preserve"> Пациенту (законному представителю Пациента) после исполнения настоящего договора Исполнителем медицинских документов (</w:t>
      </w:r>
      <w:r w:rsidRPr="006C27F5">
        <w:rPr>
          <w:bCs/>
          <w:sz w:val="20"/>
        </w:rPr>
        <w:t>копии медицинских документов, выписки из медицинских документов</w:t>
      </w:r>
      <w:r w:rsidRPr="006C27F5">
        <w:rPr>
          <w:sz w:val="20"/>
        </w:rPr>
        <w:t xml:space="preserve">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 устанавливается в соответствии с требованиями </w:t>
      </w:r>
      <w:r w:rsidRPr="006C27F5">
        <w:rPr>
          <w:bCs/>
          <w:sz w:val="20"/>
        </w:rPr>
        <w:t>приказа МЗ РФ от 31.17.2020 №789н "Об утверждении порядка и сроков предоставления медицинских документов (их копий) и выписок из них“ и осуществляется по письменному запросу Пациента (его законного представителя) в срок до 30 календарных дней.</w:t>
      </w:r>
    </w:p>
    <w:p w14:paraId="37743363" w14:textId="77777777" w:rsidR="00AD262E" w:rsidRPr="006C27F5" w:rsidRDefault="00AD262E" w:rsidP="00AD262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Стороны освобождаются от ответственности за невыполнение или ненадлежащее выполнение обязательств по настоящему договору, возникшее вследствие форс-мажорных обстоятельств, а именно: пожара, землетрясения, наводнения, катастроф, военных действий, решений органов государственной власти и суда, а также иных непреодолимых обстоятельств и их последствий, включая несогласованное отключение энергообеспечения, водообеспечения Исполнителя.</w:t>
      </w:r>
    </w:p>
    <w:p w14:paraId="7FE433CE" w14:textId="77777777" w:rsidR="00AD262E" w:rsidRPr="006C27F5" w:rsidRDefault="00AD262E" w:rsidP="00AD262E">
      <w:pPr>
        <w:pStyle w:val="aa"/>
        <w:numPr>
          <w:ilvl w:val="0"/>
          <w:numId w:val="10"/>
        </w:numPr>
        <w:tabs>
          <w:tab w:val="left" w:pos="927"/>
        </w:tabs>
        <w:suppressAutoHyphens w:val="0"/>
        <w:jc w:val="center"/>
        <w:rPr>
          <w:sz w:val="20"/>
        </w:rPr>
      </w:pPr>
      <w:r w:rsidRPr="006C27F5">
        <w:rPr>
          <w:b/>
          <w:sz w:val="20"/>
        </w:rPr>
        <w:t>Заключительные положения</w:t>
      </w:r>
    </w:p>
    <w:p w14:paraId="70A453AE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color w:val="000000"/>
          <w:sz w:val="20"/>
          <w:shd w:val="clear" w:color="auto" w:fill="FFFFFF"/>
        </w:rPr>
      </w:pPr>
      <w:r w:rsidRPr="006C27F5">
        <w:rPr>
          <w:color w:val="000000"/>
          <w:sz w:val="20"/>
          <w:shd w:val="clear" w:color="auto" w:fill="FFFFFF"/>
        </w:rPr>
        <w:t xml:space="preserve">На момент заключения настоящего Договора </w:t>
      </w:r>
      <w:r w:rsidRPr="006C27F5">
        <w:rPr>
          <w:sz w:val="20"/>
        </w:rPr>
        <w:t xml:space="preserve">Пациент (Заказчик) </w:t>
      </w:r>
      <w:r w:rsidRPr="006C27F5">
        <w:rPr>
          <w:color w:val="000000"/>
          <w:sz w:val="20"/>
          <w:shd w:val="clear" w:color="auto" w:fill="FFFFFF"/>
        </w:rPr>
        <w:t>производит ознакомление и подписывает следующие документы: «Согласие на обработку персональных данных», «Анкету о состоянии здоровья», «Информированное добровольное согласие на медицинское вмешательство», «Правила поведения Пациента в Клинике».</w:t>
      </w:r>
    </w:p>
    <w:p w14:paraId="6B2B1F23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color w:val="000000"/>
          <w:sz w:val="20"/>
          <w:shd w:val="clear" w:color="auto" w:fill="FFFFFF"/>
        </w:rPr>
      </w:pPr>
      <w:r w:rsidRPr="006C27F5">
        <w:rPr>
          <w:sz w:val="20"/>
        </w:rPr>
        <w:t xml:space="preserve">Пациент (Заказчик) </w:t>
      </w:r>
      <w:r w:rsidRPr="006C27F5">
        <w:rPr>
          <w:color w:val="000000"/>
          <w:sz w:val="20"/>
          <w:shd w:val="clear" w:color="auto" w:fill="FFFFFF"/>
        </w:rPr>
        <w:t xml:space="preserve">дает согласие на обработку </w:t>
      </w:r>
      <w:r w:rsidRPr="006C27F5">
        <w:rPr>
          <w:sz w:val="20"/>
        </w:rPr>
        <w:t xml:space="preserve">Исполнителем </w:t>
      </w:r>
      <w:r w:rsidRPr="006C27F5">
        <w:rPr>
          <w:color w:val="000000"/>
          <w:sz w:val="20"/>
          <w:shd w:val="clear" w:color="auto" w:fill="FFFFFF"/>
        </w:rPr>
        <w:t xml:space="preserve">своих персональных данных только с целью исполнения настоящего Договора, либо в случаях, прямо предусмотренных законом. </w:t>
      </w:r>
    </w:p>
    <w:p w14:paraId="70567554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color w:val="000000"/>
          <w:sz w:val="20"/>
          <w:shd w:val="clear" w:color="auto" w:fill="FFFFFF"/>
        </w:rPr>
      </w:pPr>
      <w:r w:rsidRPr="006C27F5">
        <w:rPr>
          <w:sz w:val="20"/>
        </w:rPr>
        <w:t xml:space="preserve">Исполнитель </w:t>
      </w:r>
      <w:r w:rsidRPr="006C27F5">
        <w:rPr>
          <w:color w:val="000000"/>
          <w:sz w:val="20"/>
          <w:shd w:val="clear" w:color="auto" w:fill="FFFFFF"/>
        </w:rPr>
        <w:t>несет ответственность за нарушение установленного законом порядка обработки персональных данных Пациента, предусмотренную законодательством РФ.</w:t>
      </w:r>
    </w:p>
    <w:p w14:paraId="3FDFFBD8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color w:val="000000"/>
          <w:sz w:val="20"/>
          <w:shd w:val="clear" w:color="auto" w:fill="FFFFFF"/>
        </w:rPr>
      </w:pPr>
      <w:r w:rsidRPr="006C27F5">
        <w:rPr>
          <w:sz w:val="20"/>
        </w:rPr>
        <w:t>Все споры и разногласия, возникающие при исполнении настоящего договора, разрешаются сторонами путем переговоров</w:t>
      </w:r>
      <w:r w:rsidRPr="006C27F5">
        <w:rPr>
          <w:b/>
          <w:sz w:val="20"/>
        </w:rPr>
        <w:t xml:space="preserve">. </w:t>
      </w:r>
      <w:r w:rsidRPr="006C27F5">
        <w:rPr>
          <w:sz w:val="20"/>
        </w:rPr>
        <w:t>При невозможности достижения соглашения Сторон, споры и разногласия, возникающие при исполнении договора, подлежат разрешению в судебном порядке в соответствии с действующим законодательством.</w:t>
      </w:r>
    </w:p>
    <w:p w14:paraId="0ECD6FB4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color w:val="000000"/>
          <w:sz w:val="20"/>
          <w:shd w:val="clear" w:color="auto" w:fill="FFFFFF"/>
        </w:rPr>
        <w:t>Стороны освобождаются от ответственности за неисполнение либо ненадлежащее исполнение обязательств, если это явилось следствием обстоятельств непреодолимой силы или обстоятельств, находящихся вне разумного контроля сторон, в частности: стихийных бедствий, пандемий, военных действий, террористических актов, беспорядков, пожаров, аварий, непредвиденных отключений воды или электричества, забастовок и локаутов, замедлений работы, занятий предприятий или их помещений, остановок в работе, происходящих на предприятии стороны, которая просит об освобождении от ответственности, актов государственной власти, делающих невозможной или существенно затрудняющих деятельность сторон и других чрезвычайных и непредотвратимых обстоятельств.</w:t>
      </w:r>
    </w:p>
    <w:p w14:paraId="7A4304E2" w14:textId="77777777" w:rsidR="00AD262E" w:rsidRPr="006C27F5" w:rsidRDefault="00AD262E" w:rsidP="00AD262E">
      <w:pPr>
        <w:numPr>
          <w:ilvl w:val="1"/>
          <w:numId w:val="10"/>
        </w:numPr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В случае опубликования Пациентом (Заказчиком), в том числе анонимно, в СМИ или в сети Интернет недостоверных сведений, касающихся оказания медицинских услуг Исполнителем, Пациент (Заказчик) предоставляет Исполнителю право опубликовать в том же или ином источнике опровержение, содержащее сведения составляющие врачебную тайну и персональные данные, включая фото и/или видео изображения.</w:t>
      </w:r>
    </w:p>
    <w:p w14:paraId="781F50A7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В соответствии с п.2 ст.160 ГК РФ стороны допускают при заключении и подписании настоящего договора использование факсимильного воспроизведения подписей - постановки штампа-факсимиле и признают равную юридическую силу подписи собственноручной и факсимильной подписи.</w:t>
      </w:r>
    </w:p>
    <w:p w14:paraId="64660EED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Настоящий Договор составлен на русском языке в двух экземплярах, имеющих равную юридическую силу, один из которых находится у Исполнителя, второй – у Пациента. При несовпадении в одном лице Пациента и Заказчика и отсутствия у Заказчика статуса законного представителя Пациента, Договор составляется в трёх экземплярах, один из которых находится у Исполнителя, второй – у Пациента, третий – у Заказчика.</w:t>
      </w:r>
    </w:p>
    <w:p w14:paraId="3A578878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Все изменения и дополнения к настоящему Договору вносятся в той же форме, что и сам договор, и вступают в силу с момента подписания Сторонами.</w:t>
      </w:r>
    </w:p>
    <w:p w14:paraId="4B1B2C6C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Документы, подтверждающие постановку диагноза, выбор плана лечения, объем и сроки проведенного лечения, хронологию лечения, а также анкета Пациента, информированное добровольное согласие Пациента (законного представителя) на медицинское вмешательство, отказ от медицинского вмешательства и иные медицинские документы, относящиеся к оформлению услуг по настоящему Договору, хранятся у Исполнителя. </w:t>
      </w:r>
    </w:p>
    <w:p w14:paraId="6C841A5A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Пациент проинформирован о том, что </w:t>
      </w:r>
      <w:r w:rsidRPr="006C27F5">
        <w:rPr>
          <w:color w:val="000000"/>
          <w:sz w:val="20"/>
        </w:rPr>
        <w:t>ООО «ОРТОДОНТИКС ГРУПП»</w:t>
      </w:r>
      <w:r w:rsidRPr="006C27F5">
        <w:rPr>
          <w:sz w:val="20"/>
        </w:rPr>
        <w:t xml:space="preserve"> является частной медицинской организацией и оказывает платные медицинские услуги. Пациент уведомлен о возможности получения бесплатной медицинской помощи в рамках Территориальной программы государственных гарантий бесплатного оказания гражданам медицинской помощи.</w:t>
      </w:r>
    </w:p>
    <w:p w14:paraId="22F3D6D9" w14:textId="77777777" w:rsidR="00AD262E" w:rsidRPr="006C27F5" w:rsidRDefault="00AD262E" w:rsidP="00AD262E">
      <w:pPr>
        <w:pStyle w:val="aa"/>
        <w:numPr>
          <w:ilvl w:val="1"/>
          <w:numId w:val="10"/>
        </w:numPr>
        <w:shd w:val="clear" w:color="auto" w:fill="FFFFFF"/>
        <w:spacing w:line="22" w:lineRule="atLeast"/>
        <w:ind w:left="0" w:firstLine="0"/>
        <w:jc w:val="both"/>
        <w:textAlignment w:val="baseline"/>
        <w:rPr>
          <w:color w:val="000000"/>
          <w:sz w:val="20"/>
        </w:rPr>
      </w:pPr>
      <w:r w:rsidRPr="006C27F5">
        <w:rPr>
          <w:sz w:val="20"/>
        </w:rPr>
        <w:t>Подписывая настощий Договор, Пациент подтверждает, что делает это сознательно и добровольно, без принуждения и давления обстоятельст</w:t>
      </w:r>
      <w:r w:rsidRPr="006C27F5">
        <w:rPr>
          <w:color w:val="000000"/>
          <w:sz w:val="20"/>
        </w:rPr>
        <w:t>в, имея альтернативные варианты выбора врача и лечебного учреждения.</w:t>
      </w:r>
    </w:p>
    <w:p w14:paraId="7F8608E3" w14:textId="77777777" w:rsidR="00AD262E" w:rsidRPr="006C27F5" w:rsidRDefault="00AD262E" w:rsidP="00AD262E">
      <w:pPr>
        <w:pStyle w:val="32"/>
        <w:numPr>
          <w:ilvl w:val="1"/>
          <w:numId w:val="10"/>
        </w:numPr>
        <w:spacing w:after="0"/>
        <w:ind w:left="0" w:firstLine="0"/>
        <w:jc w:val="both"/>
        <w:rPr>
          <w:sz w:val="20"/>
          <w:szCs w:val="20"/>
        </w:rPr>
      </w:pPr>
      <w:r w:rsidRPr="006C27F5">
        <w:rPr>
          <w:sz w:val="20"/>
        </w:rPr>
        <w:lastRenderedPageBreak/>
        <w:t>Подписывая Договор, Пациент подтверждает, что до его заключения лично ознакомился с прейскурантом Исполнителя, Положением о гарантиях, с правилами, порядками, условиями, формами оказания медицинских услуг и их оплаты, с Правилами поведения пациентов, размещенных на информационном стенде и сайте Исполнителя, и обязуется соблюдать их требования.</w:t>
      </w:r>
    </w:p>
    <w:p w14:paraId="540FE64C" w14:textId="77777777" w:rsidR="00AD262E" w:rsidRPr="006C27F5" w:rsidRDefault="00AD262E" w:rsidP="00AD262E">
      <w:pPr>
        <w:pStyle w:val="32"/>
        <w:numPr>
          <w:ilvl w:val="1"/>
          <w:numId w:val="10"/>
        </w:numPr>
        <w:spacing w:after="0"/>
        <w:ind w:left="0" w:firstLine="0"/>
        <w:jc w:val="both"/>
        <w:rPr>
          <w:sz w:val="20"/>
          <w:szCs w:val="20"/>
        </w:rPr>
      </w:pPr>
      <w:r w:rsidRPr="006C27F5">
        <w:rPr>
          <w:sz w:val="20"/>
          <w:szCs w:val="20"/>
        </w:rPr>
        <w:t>Оригиналы медицинских документов Исполнителя Пациенту не выдаются. Пациент имеет право ознакомиться с оригиналами медицинских документов в сроки и на условиях, определяемых законодательством РФ.</w:t>
      </w:r>
    </w:p>
    <w:p w14:paraId="0102D8F1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Пациент (Заказчик) проинформирован о режиме работы Исполнителя и порядке оказания платных медицинских услуг.</w:t>
      </w:r>
    </w:p>
    <w:p w14:paraId="6549352B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>Подписание настоящего договора со стороны Пациента (Заказчика) свидетельствует о получении им со стороны Исполнителя доступной, достоверной и полной информации.</w:t>
      </w:r>
    </w:p>
    <w:p w14:paraId="4489A57D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В соответствии с п. 20 Постановления Правительства РФ от 11.05.2023 № 736, Исполнитель информирует Пациента (Заказчика) о том, что граждане, находящиеся на лечении, в соответствии с Федеральным </w:t>
      </w:r>
      <w:hyperlink r:id="rId7" w:anchor="l0" w:history="1">
        <w:r w:rsidRPr="006C27F5">
          <w:rPr>
            <w:sz w:val="20"/>
          </w:rPr>
          <w:t>законом</w:t>
        </w:r>
      </w:hyperlink>
      <w:r w:rsidRPr="006C27F5">
        <w:rPr>
          <w:sz w:val="20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медицинской организации.</w:t>
      </w:r>
    </w:p>
    <w:p w14:paraId="6F9E7CCE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6C27F5">
        <w:rPr>
          <w:sz w:val="20"/>
        </w:rPr>
        <w:t>В случае нарушения Пациентом (Заказчиком) указаний (рекомендаций), Исполнитель оставляет за собой право отказаться от исполнения Договора на основании абз. 2 ст. 36 Закона от 07.02.1992 № 2300-1 «О защите прав потребителей».</w:t>
      </w:r>
    </w:p>
    <w:p w14:paraId="2E26E738" w14:textId="77777777" w:rsidR="00AD262E" w:rsidRPr="006C27F5" w:rsidRDefault="00AD262E" w:rsidP="00AD262E">
      <w:pPr>
        <w:numPr>
          <w:ilvl w:val="0"/>
          <w:numId w:val="10"/>
        </w:numPr>
        <w:tabs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6C27F5">
        <w:rPr>
          <w:b/>
          <w:sz w:val="20"/>
        </w:rPr>
        <w:t>Подписи и реквизиты сторон</w:t>
      </w:r>
    </w:p>
    <w:p w14:paraId="258116E7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6C27F5">
        <w:rPr>
          <w:sz w:val="20"/>
        </w:rPr>
        <w:t xml:space="preserve">Адреса и реквизиты Сторон, указанные в настоящем разделе, являются надлежащими и достаточными для осуществления Сторонами извещений, уведомлений, направления претензий, заявлений, рекламаций, как предусмотренных, так и не предусмотренных настоящим Договором. </w:t>
      </w:r>
    </w:p>
    <w:p w14:paraId="6458614D" w14:textId="77777777" w:rsidR="00AD262E" w:rsidRPr="006C27F5" w:rsidRDefault="00AD262E" w:rsidP="00AD262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6C27F5">
        <w:rPr>
          <w:sz w:val="20"/>
        </w:rPr>
        <w:t xml:space="preserve">Стороны обязуются незамедлительно уведомлять друг друга о любых изменениях в указанных ниже реквизитах. </w:t>
      </w:r>
    </w:p>
    <w:p w14:paraId="2D99A875" w14:textId="77777777" w:rsidR="00AD262E" w:rsidRPr="006C27F5" w:rsidRDefault="00AD262E" w:rsidP="00AD262E">
      <w:pPr>
        <w:tabs>
          <w:tab w:val="left" w:pos="567"/>
          <w:tab w:val="left" w:pos="927"/>
        </w:tabs>
        <w:suppressAutoHyphens w:val="0"/>
        <w:jc w:val="center"/>
        <w:rPr>
          <w:b/>
          <w:sz w:val="20"/>
        </w:rPr>
      </w:pPr>
    </w:p>
    <w:p w14:paraId="7AE0500A" w14:textId="77777777" w:rsidR="00AD262E" w:rsidRPr="006C27F5" w:rsidRDefault="00AD262E" w:rsidP="00AD262E">
      <w:pPr>
        <w:tabs>
          <w:tab w:val="left" w:pos="567"/>
          <w:tab w:val="left" w:pos="927"/>
        </w:tabs>
        <w:suppressAutoHyphens w:val="0"/>
        <w:jc w:val="center"/>
        <w:rPr>
          <w:b/>
          <w:sz w:val="20"/>
        </w:rPr>
      </w:pPr>
    </w:p>
    <w:p w14:paraId="0A6B910A" w14:textId="77777777" w:rsidR="00AD262E" w:rsidRPr="006C27F5" w:rsidRDefault="00AD262E" w:rsidP="00AD262E">
      <w:pPr>
        <w:tabs>
          <w:tab w:val="left" w:pos="567"/>
          <w:tab w:val="left" w:pos="927"/>
        </w:tabs>
        <w:suppressAutoHyphens w:val="0"/>
        <w:jc w:val="center"/>
        <w:rPr>
          <w:b/>
          <w:sz w:val="20"/>
        </w:rPr>
      </w:pPr>
    </w:p>
    <w:tbl>
      <w:tblPr>
        <w:tblStyle w:val="af5"/>
        <w:tblW w:w="10316" w:type="dxa"/>
        <w:tblInd w:w="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158"/>
      </w:tblGrid>
      <w:tr w:rsidR="00AD262E" w:rsidRPr="006C27F5" w14:paraId="7F1938BF" w14:textId="77777777" w:rsidTr="00C91139">
        <w:trPr>
          <w:trHeight w:val="227"/>
        </w:trPr>
        <w:tc>
          <w:tcPr>
            <w:tcW w:w="5158" w:type="dxa"/>
            <w:vMerge w:val="restart"/>
          </w:tcPr>
          <w:p w14:paraId="5BA7D46B" w14:textId="77777777" w:rsidR="00AD262E" w:rsidRPr="006C27F5" w:rsidRDefault="00AD262E" w:rsidP="00C91139">
            <w:pPr>
              <w:jc w:val="both"/>
              <w:rPr>
                <w:b/>
                <w:sz w:val="20"/>
              </w:rPr>
            </w:pPr>
            <w:r w:rsidRPr="006C27F5">
              <w:rPr>
                <w:b/>
                <w:sz w:val="20"/>
              </w:rPr>
              <w:t>Исполнитель:</w:t>
            </w:r>
          </w:p>
          <w:p w14:paraId="508CF805" w14:textId="77777777" w:rsidR="00AD262E" w:rsidRPr="006C27F5" w:rsidRDefault="00AD262E" w:rsidP="00C91139">
            <w:pPr>
              <w:jc w:val="both"/>
              <w:rPr>
                <w:sz w:val="20"/>
              </w:rPr>
            </w:pPr>
          </w:p>
          <w:p w14:paraId="4B13A7EA" w14:textId="77777777" w:rsidR="00AD262E" w:rsidRPr="006C27F5" w:rsidRDefault="00AD262E" w:rsidP="00C91139">
            <w:pPr>
              <w:spacing w:before="114" w:after="114"/>
              <w:rPr>
                <w:b/>
                <w:sz w:val="20"/>
              </w:rPr>
            </w:pPr>
            <w:r w:rsidRPr="006C27F5">
              <w:rPr>
                <w:b/>
                <w:color w:val="000000"/>
                <w:sz w:val="20"/>
              </w:rPr>
              <w:t>ООО «ОРТОДОНТИКС ГРУПП»</w:t>
            </w:r>
          </w:p>
          <w:p w14:paraId="4C1D9C84" w14:textId="77777777" w:rsidR="00AD262E" w:rsidRPr="006C27F5" w:rsidRDefault="00AD262E" w:rsidP="00C91139">
            <w:pPr>
              <w:pStyle w:val="a0"/>
              <w:spacing w:before="6" w:after="6" w:line="100" w:lineRule="atLeast"/>
              <w:ind w:right="113"/>
              <w:rPr>
                <w:b/>
                <w:sz w:val="20"/>
              </w:rPr>
            </w:pPr>
            <w:r w:rsidRPr="006C27F5">
              <w:rPr>
                <w:b/>
                <w:sz w:val="20"/>
              </w:rPr>
              <w:t>Юридический адрес:</w:t>
            </w:r>
            <w:r w:rsidRPr="006C27F5">
              <w:rPr>
                <w:color w:val="000000"/>
                <w:sz w:val="20"/>
              </w:rPr>
              <w:t xml:space="preserve"> </w:t>
            </w:r>
            <w:r w:rsidRPr="006C27F5">
              <w:rPr>
                <w:color w:val="333333"/>
                <w:sz w:val="20"/>
              </w:rPr>
              <w:t xml:space="preserve">690003 Приморский край, г. Владивосток, ул. Станюковича, д. 52, </w:t>
            </w:r>
            <w:r w:rsidRPr="006C27F5">
              <w:rPr>
                <w:color w:val="000000"/>
                <w:sz w:val="20"/>
              </w:rPr>
              <w:t>помещения 11-22</w:t>
            </w:r>
          </w:p>
          <w:p w14:paraId="270A4BFF" w14:textId="77777777" w:rsidR="00AD262E" w:rsidRPr="006C27F5" w:rsidRDefault="00AD262E" w:rsidP="00C91139">
            <w:pPr>
              <w:pStyle w:val="a0"/>
              <w:spacing w:before="6" w:after="6" w:line="100" w:lineRule="atLeast"/>
              <w:ind w:right="113"/>
              <w:rPr>
                <w:b/>
                <w:sz w:val="20"/>
              </w:rPr>
            </w:pPr>
            <w:r w:rsidRPr="006C27F5">
              <w:rPr>
                <w:b/>
                <w:sz w:val="20"/>
              </w:rPr>
              <w:t xml:space="preserve">Фактический адрес: </w:t>
            </w:r>
            <w:r w:rsidRPr="006C27F5">
              <w:rPr>
                <w:color w:val="333333"/>
                <w:sz w:val="20"/>
              </w:rPr>
              <w:t>{АдресФилиала}</w:t>
            </w:r>
          </w:p>
          <w:p w14:paraId="51123985" w14:textId="77777777" w:rsidR="00AD262E" w:rsidRPr="006C27F5" w:rsidRDefault="00AD262E" w:rsidP="00C91139">
            <w:pPr>
              <w:ind w:right="-10"/>
              <w:jc w:val="both"/>
              <w:rPr>
                <w:b/>
                <w:sz w:val="20"/>
              </w:rPr>
            </w:pPr>
            <w:r w:rsidRPr="006C27F5">
              <w:rPr>
                <w:b/>
                <w:sz w:val="20"/>
              </w:rPr>
              <w:t>ИНН:</w:t>
            </w:r>
            <w:r w:rsidRPr="006C27F5">
              <w:rPr>
                <w:color w:val="000000"/>
                <w:sz w:val="20"/>
              </w:rPr>
              <w:t xml:space="preserve"> 2540084633</w:t>
            </w:r>
          </w:p>
          <w:p w14:paraId="433592E2" w14:textId="77777777" w:rsidR="00AD262E" w:rsidRPr="006C27F5" w:rsidRDefault="00AD262E" w:rsidP="00C91139">
            <w:pPr>
              <w:ind w:right="-10"/>
              <w:jc w:val="both"/>
              <w:rPr>
                <w:b/>
                <w:sz w:val="20"/>
              </w:rPr>
            </w:pPr>
            <w:r w:rsidRPr="006C27F5">
              <w:rPr>
                <w:b/>
                <w:sz w:val="20"/>
              </w:rPr>
              <w:t>КПП:</w:t>
            </w:r>
            <w:r w:rsidRPr="006C27F5">
              <w:rPr>
                <w:sz w:val="20"/>
              </w:rPr>
              <w:t xml:space="preserve"> </w:t>
            </w:r>
            <w:r w:rsidRPr="006C27F5">
              <w:rPr>
                <w:color w:val="000000"/>
                <w:sz w:val="20"/>
              </w:rPr>
              <w:t>254001001</w:t>
            </w:r>
          </w:p>
          <w:p w14:paraId="7950D3B2" w14:textId="77777777" w:rsidR="00AD262E" w:rsidRPr="006C27F5" w:rsidRDefault="00AD262E" w:rsidP="00C91139">
            <w:pPr>
              <w:spacing w:line="288" w:lineRule="auto"/>
              <w:ind w:right="-10"/>
              <w:jc w:val="both"/>
              <w:rPr>
                <w:b/>
                <w:sz w:val="20"/>
              </w:rPr>
            </w:pPr>
            <w:r w:rsidRPr="006C27F5">
              <w:rPr>
                <w:b/>
                <w:sz w:val="20"/>
              </w:rPr>
              <w:t>ОГРН:</w:t>
            </w:r>
            <w:r w:rsidRPr="006C27F5">
              <w:rPr>
                <w:color w:val="000000"/>
                <w:sz w:val="20"/>
              </w:rPr>
              <w:t xml:space="preserve"> 1022502270120</w:t>
            </w:r>
          </w:p>
          <w:p w14:paraId="2CD64D93" w14:textId="77777777" w:rsidR="00AD262E" w:rsidRPr="006C27F5" w:rsidRDefault="00AD262E" w:rsidP="00C91139">
            <w:pPr>
              <w:ind w:right="-10"/>
              <w:jc w:val="both"/>
              <w:rPr>
                <w:b/>
                <w:sz w:val="20"/>
              </w:rPr>
            </w:pPr>
            <w:r w:rsidRPr="006C27F5">
              <w:rPr>
                <w:b/>
                <w:sz w:val="20"/>
              </w:rPr>
              <w:t>Банковские реквизиты:</w:t>
            </w:r>
            <w:r w:rsidRPr="006C27F5">
              <w:rPr>
                <w:sz w:val="20"/>
              </w:rPr>
              <w:t xml:space="preserve"> </w:t>
            </w:r>
          </w:p>
          <w:p w14:paraId="346AC842" w14:textId="77777777" w:rsidR="00AD262E" w:rsidRPr="006C27F5" w:rsidRDefault="00AD262E" w:rsidP="00C91139">
            <w:pPr>
              <w:spacing w:before="57" w:after="57"/>
              <w:ind w:right="-10"/>
              <w:jc w:val="both"/>
              <w:rPr>
                <w:color w:val="000000"/>
                <w:sz w:val="20"/>
              </w:rPr>
            </w:pPr>
            <w:r w:rsidRPr="006C27F5">
              <w:rPr>
                <w:b/>
                <w:sz w:val="20"/>
              </w:rPr>
              <w:t>р/сч</w:t>
            </w:r>
            <w:r w:rsidRPr="006C27F5">
              <w:rPr>
                <w:sz w:val="20"/>
              </w:rPr>
              <w:t xml:space="preserve"> №</w:t>
            </w:r>
            <w:r w:rsidRPr="006C27F5">
              <w:rPr>
                <w:color w:val="000000"/>
                <w:sz w:val="20"/>
              </w:rPr>
              <w:t>40702810150260103330</w:t>
            </w:r>
          </w:p>
          <w:p w14:paraId="7F916D3B" w14:textId="77777777" w:rsidR="00AD262E" w:rsidRPr="006C27F5" w:rsidRDefault="00AD262E" w:rsidP="00C91139">
            <w:pPr>
              <w:spacing w:before="57" w:after="57"/>
              <w:ind w:right="-10"/>
              <w:jc w:val="both"/>
              <w:rPr>
                <w:b/>
                <w:sz w:val="20"/>
              </w:rPr>
            </w:pPr>
            <w:r w:rsidRPr="006C27F5">
              <w:rPr>
                <w:color w:val="000000"/>
                <w:sz w:val="20"/>
              </w:rPr>
              <w:t>в ДАЛЬНЕВОСТОЧНЫЙ БАНК ПАО СБЕРБАНК</w:t>
            </w:r>
            <w:r w:rsidRPr="006C27F5">
              <w:rPr>
                <w:b/>
                <w:color w:val="000000"/>
                <w:sz w:val="20"/>
              </w:rPr>
              <w:t xml:space="preserve"> </w:t>
            </w:r>
          </w:p>
          <w:p w14:paraId="091867CC" w14:textId="77777777" w:rsidR="00AD262E" w:rsidRPr="006C27F5" w:rsidRDefault="00AD262E" w:rsidP="00C91139">
            <w:pPr>
              <w:spacing w:before="57" w:after="57"/>
              <w:ind w:right="-10"/>
              <w:jc w:val="both"/>
              <w:rPr>
                <w:b/>
                <w:sz w:val="20"/>
              </w:rPr>
            </w:pPr>
            <w:r w:rsidRPr="006C27F5">
              <w:rPr>
                <w:b/>
                <w:sz w:val="20"/>
              </w:rPr>
              <w:t xml:space="preserve">К/с </w:t>
            </w:r>
            <w:r w:rsidRPr="006C27F5">
              <w:rPr>
                <w:color w:val="000000"/>
                <w:sz w:val="20"/>
              </w:rPr>
              <w:t>30101810600000000608</w:t>
            </w:r>
            <w:r w:rsidRPr="006C27F5">
              <w:rPr>
                <w:b/>
                <w:color w:val="000000"/>
                <w:sz w:val="20"/>
              </w:rPr>
              <w:t xml:space="preserve"> </w:t>
            </w:r>
          </w:p>
          <w:p w14:paraId="5A92B5E1" w14:textId="77777777" w:rsidR="00AD262E" w:rsidRDefault="00AD262E" w:rsidP="00F833D7">
            <w:pPr>
              <w:rPr>
                <w:color w:val="000000"/>
                <w:sz w:val="20"/>
              </w:rPr>
            </w:pPr>
            <w:r w:rsidRPr="006C27F5">
              <w:rPr>
                <w:b/>
                <w:sz w:val="20"/>
              </w:rPr>
              <w:t xml:space="preserve">БИК: </w:t>
            </w:r>
            <w:r w:rsidRPr="006C27F5">
              <w:rPr>
                <w:color w:val="000000"/>
                <w:sz w:val="20"/>
              </w:rPr>
              <w:t>040813608</w:t>
            </w:r>
          </w:p>
          <w:p w14:paraId="0852BE3A" w14:textId="77777777" w:rsidR="00F833D7" w:rsidRPr="006C27F5" w:rsidRDefault="00F833D7" w:rsidP="00F833D7"/>
        </w:tc>
        <w:tc>
          <w:tcPr>
            <w:tcW w:w="5158" w:type="dxa"/>
          </w:tcPr>
          <w:p w14:paraId="695864A0" w14:textId="77777777" w:rsidR="00AD262E" w:rsidRPr="006C27F5" w:rsidRDefault="00AD262E" w:rsidP="00C91139">
            <w:pPr>
              <w:jc w:val="center"/>
            </w:pPr>
            <w:r w:rsidRPr="006C27F5">
              <w:rPr>
                <w:b/>
                <w:sz w:val="20"/>
              </w:rPr>
              <w:t>Заказчик (пациент):</w:t>
            </w:r>
          </w:p>
        </w:tc>
      </w:tr>
      <w:tr w:rsidR="00AD262E" w:rsidRPr="006C27F5" w14:paraId="505F1AF7" w14:textId="77777777" w:rsidTr="00C91139">
        <w:trPr>
          <w:trHeight w:val="316"/>
        </w:trPr>
        <w:tc>
          <w:tcPr>
            <w:tcW w:w="5158" w:type="dxa"/>
            <w:vMerge/>
            <w:vAlign w:val="center"/>
          </w:tcPr>
          <w:p w14:paraId="05A2E370" w14:textId="77777777" w:rsidR="00AD262E" w:rsidRPr="006C27F5" w:rsidRDefault="00AD262E" w:rsidP="00C91139">
            <w:pPr>
              <w:rPr>
                <w:sz w:val="20"/>
              </w:rPr>
            </w:pPr>
          </w:p>
        </w:tc>
        <w:tc>
          <w:tcPr>
            <w:tcW w:w="5158" w:type="dxa"/>
          </w:tcPr>
          <w:p w14:paraId="54FBF077" w14:textId="77777777" w:rsidR="00AD262E" w:rsidRPr="006C27F5" w:rsidRDefault="00AD262E" w:rsidP="00C91139">
            <w:pPr>
              <w:tabs>
                <w:tab w:val="left" w:pos="227"/>
              </w:tabs>
              <w:rPr>
                <w:b/>
                <w:bCs/>
                <w:sz w:val="20"/>
              </w:rPr>
            </w:pPr>
          </w:p>
          <w:p w14:paraId="6044E895" w14:textId="77777777" w:rsidR="00AD262E" w:rsidRPr="006C27F5" w:rsidRDefault="00AD262E" w:rsidP="00C91139">
            <w:pPr>
              <w:tabs>
                <w:tab w:val="left" w:pos="227"/>
              </w:tabs>
              <w:rPr>
                <w:b/>
                <w:bCs/>
                <w:sz w:val="20"/>
              </w:rPr>
            </w:pPr>
            <w:r w:rsidRPr="006C27F5">
              <w:rPr>
                <w:b/>
                <w:bCs/>
                <w:sz w:val="20"/>
              </w:rPr>
              <w:t xml:space="preserve">ФИО пациента: </w:t>
            </w:r>
            <w:r w:rsidRPr="006C27F5">
              <w:rPr>
                <w:sz w:val="20"/>
              </w:rPr>
              <w:t>{ФИОПациента}</w:t>
            </w:r>
          </w:p>
          <w:p w14:paraId="4E9B96C9" w14:textId="77777777" w:rsidR="00AD262E" w:rsidRPr="006C27F5" w:rsidRDefault="00AD262E" w:rsidP="00C91139">
            <w:pPr>
              <w:tabs>
                <w:tab w:val="left" w:pos="227"/>
              </w:tabs>
              <w:rPr>
                <w:sz w:val="20"/>
              </w:rPr>
            </w:pPr>
          </w:p>
          <w:p w14:paraId="41F4841F" w14:textId="77777777" w:rsidR="00AD262E" w:rsidRPr="006C27F5" w:rsidRDefault="00AD262E" w:rsidP="00C91139">
            <w:pPr>
              <w:tabs>
                <w:tab w:val="left" w:pos="227"/>
              </w:tabs>
              <w:rPr>
                <w:sz w:val="20"/>
              </w:rPr>
            </w:pPr>
            <w:r w:rsidRPr="006C27F5">
              <w:rPr>
                <w:b/>
                <w:bCs/>
                <w:sz w:val="20"/>
              </w:rPr>
              <w:t>{#ЕстьЗаказчик}ФИО заказчика:</w:t>
            </w:r>
            <w:r w:rsidRPr="006C27F5">
              <w:rPr>
                <w:sz w:val="20"/>
              </w:rPr>
              <w:t xml:space="preserve"> {ФИОЗаказчика}</w:t>
            </w:r>
            <w:r w:rsidRPr="006C27F5">
              <w:rPr>
                <w:b/>
                <w:bCs/>
                <w:sz w:val="20"/>
              </w:rPr>
              <w:t>{/ЕстьЗаказчик}</w:t>
            </w:r>
          </w:p>
          <w:p w14:paraId="5C7D70B4" w14:textId="77777777" w:rsidR="00AD262E" w:rsidRPr="006C27F5" w:rsidRDefault="00AD262E" w:rsidP="00C91139">
            <w:pPr>
              <w:tabs>
                <w:tab w:val="left" w:pos="227"/>
              </w:tabs>
              <w:rPr>
                <w:sz w:val="20"/>
              </w:rPr>
            </w:pPr>
          </w:p>
          <w:p w14:paraId="53598241" w14:textId="77777777" w:rsidR="00AD262E" w:rsidRPr="006C27F5" w:rsidRDefault="00AD262E" w:rsidP="00C91139">
            <w:pPr>
              <w:tabs>
                <w:tab w:val="left" w:pos="227"/>
              </w:tabs>
              <w:rPr>
                <w:sz w:val="20"/>
              </w:rPr>
            </w:pPr>
            <w:r w:rsidRPr="006C27F5">
              <w:rPr>
                <w:b/>
                <w:bCs/>
                <w:sz w:val="20"/>
              </w:rPr>
              <w:t>Паспорт</w:t>
            </w:r>
            <w:r w:rsidRPr="006C27F5">
              <w:rPr>
                <w:sz w:val="20"/>
              </w:rPr>
              <w:t>: {Паспорт}</w:t>
            </w:r>
          </w:p>
          <w:p w14:paraId="2BE6E1CA" w14:textId="77777777" w:rsidR="00AD262E" w:rsidRPr="006C27F5" w:rsidRDefault="00AD262E" w:rsidP="00C91139">
            <w:pPr>
              <w:tabs>
                <w:tab w:val="left" w:pos="227"/>
              </w:tabs>
              <w:rPr>
                <w:sz w:val="20"/>
              </w:rPr>
            </w:pPr>
          </w:p>
          <w:p w14:paraId="5370C49E" w14:textId="77777777" w:rsidR="00AD262E" w:rsidRPr="006C27F5" w:rsidRDefault="00AD262E" w:rsidP="00C91139">
            <w:pPr>
              <w:tabs>
                <w:tab w:val="left" w:pos="227"/>
              </w:tabs>
              <w:rPr>
                <w:sz w:val="20"/>
              </w:rPr>
            </w:pPr>
            <w:r w:rsidRPr="006C27F5">
              <w:rPr>
                <w:b/>
                <w:bCs/>
                <w:sz w:val="20"/>
              </w:rPr>
              <w:t>Телефон</w:t>
            </w:r>
            <w:r w:rsidRPr="006C27F5">
              <w:rPr>
                <w:sz w:val="20"/>
              </w:rPr>
              <w:t>: {Телефон}</w:t>
            </w:r>
          </w:p>
          <w:p w14:paraId="2833D11E" w14:textId="77777777" w:rsidR="00AD262E" w:rsidRPr="006C27F5" w:rsidRDefault="00AD262E" w:rsidP="00C91139">
            <w:pPr>
              <w:tabs>
                <w:tab w:val="left" w:pos="227"/>
              </w:tabs>
              <w:rPr>
                <w:sz w:val="20"/>
              </w:rPr>
            </w:pPr>
          </w:p>
          <w:p w14:paraId="66EA3F11" w14:textId="77777777" w:rsidR="00AD262E" w:rsidRPr="006C27F5" w:rsidRDefault="00AD262E" w:rsidP="00C91139">
            <w:pPr>
              <w:spacing w:after="120"/>
              <w:rPr>
                <w:sz w:val="20"/>
              </w:rPr>
            </w:pPr>
            <w:r w:rsidRPr="006C27F5">
              <w:rPr>
                <w:b/>
                <w:bCs/>
                <w:sz w:val="20"/>
              </w:rPr>
              <w:t>Email</w:t>
            </w:r>
            <w:r w:rsidRPr="006C27F5">
              <w:rPr>
                <w:sz w:val="20"/>
              </w:rPr>
              <w:t>: {</w:t>
            </w:r>
            <w:r w:rsidRPr="006C27F5">
              <w:rPr>
                <w:sz w:val="20"/>
                <w:lang w:val="en-US"/>
              </w:rPr>
              <w:t>Email</w:t>
            </w:r>
            <w:r w:rsidRPr="006C27F5">
              <w:rPr>
                <w:sz w:val="20"/>
              </w:rPr>
              <w:t>}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3"/>
              <w:gridCol w:w="236"/>
              <w:gridCol w:w="2932"/>
            </w:tblGrid>
            <w:tr w:rsidR="00AD262E" w:rsidRPr="006C27F5" w14:paraId="67DB693B" w14:textId="77777777" w:rsidTr="00C91139"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38260D8" w14:textId="77777777" w:rsidR="00AD262E" w:rsidRPr="006C27F5" w:rsidRDefault="00AD262E" w:rsidP="00C91139">
                  <w:pPr>
                    <w:rPr>
                      <w:sz w:val="20"/>
                    </w:rPr>
                  </w:pPr>
                  <w:r w:rsidRPr="006C27F5">
                    <w:rPr>
                      <w:noProof/>
                      <w:sz w:val="20"/>
                    </w:rPr>
                    <w:drawing>
                      <wp:anchor distT="0" distB="0" distL="114300" distR="114300" simplePos="0" relativeHeight="251657216" behindDoc="0" locked="0" layoutInCell="1" allowOverlap="1" wp14:anchorId="176C1C90" wp14:editId="29908134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23495</wp:posOffset>
                        </wp:positionV>
                        <wp:extent cx="152400" cy="152400"/>
                        <wp:effectExtent l="0" t="0" r="0" b="0"/>
                        <wp:wrapNone/>
                        <wp:docPr id="757687370" name="Рисунок 4" descr="Маркеры-галочки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Маркеры-галочки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6" w:type="dxa"/>
                  <w:hideMark/>
                </w:tcPr>
                <w:p w14:paraId="7BCA06FF" w14:textId="77777777" w:rsidR="00AD262E" w:rsidRPr="006C27F5" w:rsidRDefault="00AD262E" w:rsidP="00C91139">
                  <w:pPr>
                    <w:rPr>
                      <w:sz w:val="20"/>
                    </w:rPr>
                  </w:pPr>
                  <w:r w:rsidRPr="006C27F5">
                    <w:rPr>
                      <w:noProof/>
                      <w:sz w:val="20"/>
                    </w:rPr>
                    <w:drawing>
                      <wp:anchor distT="0" distB="0" distL="114300" distR="114300" simplePos="0" relativeHeight="251658240" behindDoc="0" locked="0" layoutInCell="1" allowOverlap="1" wp14:anchorId="27B966E8" wp14:editId="0EADA2E8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23495</wp:posOffset>
                        </wp:positionV>
                        <wp:extent cx="152400" cy="152400"/>
                        <wp:effectExtent l="0" t="0" r="0" b="0"/>
                        <wp:wrapNone/>
                        <wp:docPr id="2" name="Рисунок 3" descr="Маркеры-галочки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Маркеры-галочки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07B5E40" w14:textId="77777777" w:rsidR="00AD262E" w:rsidRPr="006C27F5" w:rsidRDefault="00AD262E" w:rsidP="00C91139">
                  <w:pPr>
                    <w:rPr>
                      <w:sz w:val="20"/>
                    </w:rPr>
                  </w:pPr>
                  <w:r w:rsidRPr="006C27F5">
                    <w:rPr>
                      <w:sz w:val="20"/>
                    </w:rPr>
                    <w:t>{ФИОЗаказчика}</w:t>
                  </w:r>
                </w:p>
              </w:tc>
            </w:tr>
            <w:tr w:rsidR="00AD262E" w:rsidRPr="006C27F5" w14:paraId="02420BA7" w14:textId="77777777" w:rsidTr="00C91139"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760EE2C" w14:textId="77777777" w:rsidR="00AD262E" w:rsidRPr="006C27F5" w:rsidRDefault="00AD262E" w:rsidP="00C91139">
                  <w:pPr>
                    <w:jc w:val="center"/>
                    <w:rPr>
                      <w:sz w:val="20"/>
                    </w:rPr>
                  </w:pPr>
                  <w:r w:rsidRPr="006C27F5">
                    <w:rPr>
                      <w:sz w:val="20"/>
                    </w:rPr>
                    <w:t>Подпись</w:t>
                  </w:r>
                </w:p>
              </w:tc>
              <w:tc>
                <w:tcPr>
                  <w:tcW w:w="236" w:type="dxa"/>
                </w:tcPr>
                <w:p w14:paraId="0C9E03DA" w14:textId="77777777" w:rsidR="00AD262E" w:rsidRPr="006C27F5" w:rsidRDefault="00AD262E" w:rsidP="00C9113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9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5066AF5" w14:textId="77777777" w:rsidR="00AD262E" w:rsidRPr="006C27F5" w:rsidRDefault="00AD262E" w:rsidP="00C91139">
                  <w:pPr>
                    <w:suppressAutoHyphens w:val="0"/>
                    <w:jc w:val="center"/>
                    <w:rPr>
                      <w:bCs/>
                      <w:sz w:val="20"/>
                    </w:rPr>
                  </w:pPr>
                  <w:r w:rsidRPr="006C27F5">
                    <w:rPr>
                      <w:bCs/>
                      <w:sz w:val="20"/>
                    </w:rPr>
                    <w:t>ФИО</w:t>
                  </w:r>
                </w:p>
              </w:tc>
            </w:tr>
          </w:tbl>
          <w:p w14:paraId="3AC5C68E" w14:textId="77777777" w:rsidR="00AD262E" w:rsidRPr="006C27F5" w:rsidRDefault="00AD262E" w:rsidP="00C91139">
            <w:pPr>
              <w:rPr>
                <w:sz w:val="20"/>
              </w:rPr>
            </w:pPr>
          </w:p>
        </w:tc>
      </w:tr>
      <w:tr w:rsidR="00AD262E" w14:paraId="162BDCC2" w14:textId="77777777" w:rsidTr="00C91139">
        <w:trPr>
          <w:trHeight w:val="1318"/>
        </w:trPr>
        <w:tc>
          <w:tcPr>
            <w:tcW w:w="5158" w:type="dxa"/>
          </w:tcPr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3"/>
              <w:gridCol w:w="1369"/>
              <w:gridCol w:w="1910"/>
            </w:tblGrid>
            <w:tr w:rsidR="00AD262E" w:rsidRPr="006C27F5" w14:paraId="4A903E80" w14:textId="77777777" w:rsidTr="00C91139">
              <w:tc>
                <w:tcPr>
                  <w:tcW w:w="1683" w:type="dxa"/>
                  <w:hideMark/>
                </w:tcPr>
                <w:p w14:paraId="6B9A5D5B" w14:textId="77777777" w:rsidR="00AD262E" w:rsidRPr="006C27F5" w:rsidRDefault="00AD262E" w:rsidP="00C91139">
                  <w:pPr>
                    <w:rPr>
                      <w:b/>
                      <w:color w:val="000000"/>
                      <w:sz w:val="20"/>
                    </w:rPr>
                  </w:pPr>
                  <w:r w:rsidRPr="006C27F5">
                    <w:rPr>
                      <w:sz w:val="20"/>
                    </w:rPr>
                    <w:t>Администратор: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FC4DEB" w14:textId="77777777" w:rsidR="00AD262E" w:rsidRPr="006C27F5" w:rsidRDefault="00AD262E" w:rsidP="00C91139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2008" w:type="dxa"/>
                  <w:hideMark/>
                </w:tcPr>
                <w:p w14:paraId="3945EC8A" w14:textId="4FCB3EA5" w:rsidR="00AD262E" w:rsidRPr="00D9654A" w:rsidRDefault="006432F0" w:rsidP="00C91139">
                  <w:pPr>
                    <w:rPr>
                      <w:sz w:val="20"/>
                    </w:rPr>
                  </w:pPr>
                  <w:r w:rsidRPr="006C27F5">
                    <w:rPr>
                      <w:sz w:val="20"/>
                    </w:rPr>
                    <w:t>Швайко О</w:t>
                  </w:r>
                  <w:r w:rsidR="00D9654A">
                    <w:rPr>
                      <w:sz w:val="20"/>
                    </w:rPr>
                    <w:t>.</w:t>
                  </w:r>
                  <w:r w:rsidRPr="006C27F5">
                    <w:rPr>
                      <w:sz w:val="20"/>
                    </w:rPr>
                    <w:t xml:space="preserve"> В</w:t>
                  </w:r>
                  <w:r w:rsidR="00D9654A">
                    <w:rPr>
                      <w:sz w:val="20"/>
                    </w:rPr>
                    <w:t>.</w:t>
                  </w:r>
                </w:p>
              </w:tc>
            </w:tr>
            <w:tr w:rsidR="00AD262E" w:rsidRPr="006C27F5" w14:paraId="7B37920B" w14:textId="77777777" w:rsidTr="00C91139">
              <w:tc>
                <w:tcPr>
                  <w:tcW w:w="1683" w:type="dxa"/>
                </w:tcPr>
                <w:p w14:paraId="1ABAA292" w14:textId="77777777" w:rsidR="00AD262E" w:rsidRPr="006C27F5" w:rsidRDefault="00AD262E" w:rsidP="00C91139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4FB8E5D" w14:textId="77777777" w:rsidR="00AD262E" w:rsidRPr="006C27F5" w:rsidRDefault="00AD262E" w:rsidP="00C91139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6C27F5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008" w:type="dxa"/>
                </w:tcPr>
                <w:p w14:paraId="419138A9" w14:textId="77777777" w:rsidR="00AD262E" w:rsidRPr="006C27F5" w:rsidRDefault="00AD262E" w:rsidP="00C91139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</w:tr>
          </w:tbl>
          <w:p w14:paraId="1DEAAA5B" w14:textId="5F35F892" w:rsidR="00AD262E" w:rsidRPr="006C27F5" w:rsidRDefault="00F214E6" w:rsidP="00C91139">
            <w:pPr>
              <w:spacing w:before="114" w:after="114"/>
              <w:jc w:val="center"/>
              <w:rPr>
                <w:b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DCDE41" wp14:editId="2B2901C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95250</wp:posOffset>
                      </wp:positionV>
                      <wp:extent cx="647700" cy="294005"/>
                      <wp:effectExtent l="0" t="0" r="0" b="0"/>
                      <wp:wrapNone/>
                      <wp:docPr id="272315724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5E48C1" w14:textId="77777777" w:rsidR="00AD262E" w:rsidRDefault="00AD262E" w:rsidP="00AD262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М.П.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CDE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13.25pt;margin-top:7.5pt;width:51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prNgIAAGQEAAAOAAAAZHJzL2Uyb0RvYy54bWysVE1v2zAMvQ/YfxB0X+xkSdMacYosRYYB&#10;QVsgHXpWZCk2JouapMTOfv0o2flYdht2kUmRIvkeSc8e21qRg7CuAp3T4SClRGgORaV3Of3+tvp0&#10;T4nzTBdMgRY5PQpHH+cfP8wak4kRlKAKYQkG0S5rTE5L702WJI6XomZuAEZoNEqwNfOo2l1SWNZg&#10;9FolozS9SxqwhbHAhXN4+9QZ6TzGl1Jw/yKlE56onGJtPp42nttwJvMZy3aWmbLifRnsH6qoWaUx&#10;6TnUE/OM7G31V6i64hYcSD/gUCcgZcVFxIBohukNmk3JjIhYkBxnzjS5/xeWPx825tUS336BFhsY&#10;QTizBv7DITdJY1zW+wROXebQOwBtpa3DFyEQfIjcHs98itYTjpd34+k0RQtH0+hhnKaTwHdyeWys&#10;818F1CQIObXYrlgAO6yd71xPLiGXA1UVq0qpqIQREUtlyYFhc5Uf9sH/8FKaNFjI50kaA2sIz7vI&#10;Svf4OkgBnG+3LRqDuIXiiLxY6EbGGb6qsMg1c/6VWZwRxIVz71/wkAowCVeVoaQE++v2Lvhhy9BC&#10;SYOzllP3c8+soER909jMh+F4jOF8VMaT6QgVe23ZXlv0vl4CIh7iZhkexeDv1UmUFup3XItFyIom&#10;pjnmzqk/iUvfbQCuFReLRXTCcTTMr/XG8NMYBOrf2ndmTd8fj419htNUsuymTZ1v6I2Gxd6DrGIP&#10;L2z2fOMoxyno1y7syrUevS4/h/lvAAAA//8DAFBLAwQUAAYACAAAACEAp3Z3gd8AAAAIAQAADwAA&#10;AGRycy9kb3ducmV2LnhtbEyPS0+EQBCE7yb+h0mbeDHusBBwgwwbY3wk3nbxEW+zTAtEpocws4D/&#10;3t6THruqUv1VsV1sLyYcfedIwXoVgUCqnemoUfBaPV5vQPigyejeESr4QQ/b8vys0LlxM+1w2odG&#10;cAn5XCtoQxhyKX3dotV+5QYk9r7caHXgc2ykGfXM5baXcRRl0uqO+EOrB7xvsf7eH62Cz6vm48Uv&#10;T29zkibDw/NU3bybSqnLi+XuFkTAJfyF4YTP6FAy08EdyXjRK4izlJOspzzp5McbFg4KsnUCsizk&#10;/wHlLwAAAP//AwBQSwECLQAUAAYACAAAACEAtoM4kv4AAADhAQAAEwAAAAAAAAAAAAAAAAAAAAAA&#10;W0NvbnRlbnRfVHlwZXNdLnhtbFBLAQItABQABgAIAAAAIQA4/SH/1gAAAJQBAAALAAAAAAAAAAAA&#10;AAAAAC8BAABfcmVscy8ucmVsc1BLAQItABQABgAIAAAAIQA9dLprNgIAAGQEAAAOAAAAAAAAAAAA&#10;AAAAAC4CAABkcnMvZTJvRG9jLnhtbFBLAQItABQABgAIAAAAIQCndneB3wAAAAgBAAAPAAAAAAAA&#10;AAAAAAAAAJAEAABkcnMvZG93bnJldi54bWxQSwUGAAAAAAQABADzAAAAnAUAAAAA&#10;" fillcolor="white [3201]" stroked="f" strokeweight=".5pt">
                      <v:textbox>
                        <w:txbxContent>
                          <w:p w14:paraId="285E48C1" w14:textId="77777777" w:rsidR="00AD262E" w:rsidRDefault="00AD262E" w:rsidP="00AD262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М.П.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8" w:type="dxa"/>
          </w:tcPr>
          <w:p w14:paraId="4E96305C" w14:textId="77777777" w:rsidR="00AD262E" w:rsidRPr="006C27F5" w:rsidRDefault="00AD262E" w:rsidP="00C91139">
            <w:pPr>
              <w:pStyle w:val="a0"/>
              <w:spacing w:line="100" w:lineRule="atLeast"/>
              <w:rPr>
                <w:b/>
                <w:sz w:val="20"/>
              </w:rPr>
            </w:pPr>
            <w:r w:rsidRPr="006C27F5">
              <w:rPr>
                <w:b/>
                <w:sz w:val="20"/>
              </w:rPr>
              <w:t>Экземпляр договора на руки получил(а)</w:t>
            </w:r>
          </w:p>
          <w:p w14:paraId="72CA2850" w14:textId="77777777" w:rsidR="00AD262E" w:rsidRPr="006C27F5" w:rsidRDefault="00AD262E" w:rsidP="00C91139">
            <w:pPr>
              <w:pStyle w:val="a0"/>
              <w:spacing w:line="100" w:lineRule="atLeast"/>
              <w:rPr>
                <w:b/>
                <w:sz w:val="20"/>
              </w:rPr>
            </w:pPr>
            <w:r w:rsidRPr="006C27F5">
              <w:rPr>
                <w:b/>
                <w:sz w:val="20"/>
              </w:rPr>
              <w:t>_</w:t>
            </w:r>
            <w:r w:rsidRPr="006C27F5">
              <w:rPr>
                <w:noProof/>
                <w:sz w:val="20"/>
              </w:rPr>
              <w:drawing>
                <wp:anchor distT="0" distB="0" distL="114300" distR="114300" simplePos="0" relativeHeight="251656192" behindDoc="0" locked="0" layoutInCell="1" allowOverlap="1" wp14:anchorId="09EC4745" wp14:editId="4876D29F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3175</wp:posOffset>
                  </wp:positionV>
                  <wp:extent cx="152400" cy="152400"/>
                  <wp:effectExtent l="0" t="0" r="0" b="0"/>
                  <wp:wrapNone/>
                  <wp:docPr id="3" name="Рисунок 1" descr="Маркеры-галоч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Маркеры-галочки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7F5">
              <w:rPr>
                <w:b/>
                <w:sz w:val="20"/>
              </w:rPr>
              <w:t>____________________ ______ ______ 202__г.</w:t>
            </w:r>
          </w:p>
          <w:p w14:paraId="50797EAC" w14:textId="77777777" w:rsidR="00AD262E" w:rsidRPr="00703F1B" w:rsidRDefault="00AD262E" w:rsidP="00C91139">
            <w:pPr>
              <w:pStyle w:val="a0"/>
              <w:spacing w:line="100" w:lineRule="atLeast"/>
              <w:rPr>
                <w:sz w:val="20"/>
              </w:rPr>
            </w:pPr>
            <w:r w:rsidRPr="006C27F5">
              <w:rPr>
                <w:b/>
                <w:sz w:val="20"/>
              </w:rPr>
              <w:t>Подпись Заказчика(Пациента)</w:t>
            </w:r>
          </w:p>
          <w:p w14:paraId="5FFD5ED4" w14:textId="77777777" w:rsidR="00AD262E" w:rsidRPr="00D1601A" w:rsidRDefault="00AD262E" w:rsidP="00C91139">
            <w:pPr>
              <w:spacing w:before="114" w:after="114"/>
              <w:jc w:val="center"/>
              <w:rPr>
                <w:b/>
                <w:color w:val="000000"/>
                <w:sz w:val="20"/>
              </w:rPr>
            </w:pPr>
          </w:p>
        </w:tc>
      </w:tr>
    </w:tbl>
    <w:p w14:paraId="2BC0CDFA" w14:textId="77777777" w:rsidR="00AD262E" w:rsidRDefault="00AD262E" w:rsidP="00AD262E"/>
    <w:p w14:paraId="1EAABEF2" w14:textId="77777777" w:rsidR="00AD262E" w:rsidRDefault="00AD262E" w:rsidP="00AD262E"/>
    <w:p w14:paraId="272C55C1" w14:textId="77777777" w:rsidR="009A4C86" w:rsidRPr="00AD262E" w:rsidRDefault="009A4C86" w:rsidP="00AD262E"/>
    <w:sectPr w:rsidR="009A4C86" w:rsidRPr="00AD262E" w:rsidSect="00AD262E">
      <w:footerReference w:type="default" r:id="rId10"/>
      <w:pgSz w:w="11906" w:h="16838"/>
      <w:pgMar w:top="648" w:right="424" w:bottom="1315" w:left="426" w:header="72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7502" w14:textId="77777777" w:rsidR="005D08E4" w:rsidRDefault="005D08E4">
      <w:r>
        <w:separator/>
      </w:r>
    </w:p>
  </w:endnote>
  <w:endnote w:type="continuationSeparator" w:id="0">
    <w:p w14:paraId="5BC0B9EF" w14:textId="77777777" w:rsidR="005D08E4" w:rsidRDefault="005D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86C1" w14:textId="77777777" w:rsidR="00D46D89" w:rsidRDefault="00A90CF3">
    <w:pPr>
      <w:pStyle w:val="a6"/>
      <w:jc w:val="center"/>
    </w:pPr>
    <w:r>
      <w:rPr>
        <w:sz w:val="20"/>
      </w:rPr>
      <w:t xml:space="preserve">Страница </w:t>
    </w:r>
    <w:r>
      <w:rPr>
        <w:sz w:val="20"/>
      </w:rP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  <w:r>
      <w:rPr>
        <w:sz w:val="20"/>
      </w:rPr>
      <w:t xml:space="preserve"> из </w:t>
    </w:r>
    <w:fldSimple w:instr=" NUMPAGES \*Arabic ">
      <w:r>
        <w:t>#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E5C9" w14:textId="77777777" w:rsidR="005D08E4" w:rsidRDefault="005D08E4">
      <w:r>
        <w:separator/>
      </w:r>
    </w:p>
  </w:footnote>
  <w:footnote w:type="continuationSeparator" w:id="0">
    <w:p w14:paraId="3F63A96C" w14:textId="77777777" w:rsidR="005D08E4" w:rsidRDefault="005D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CFAB682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ascii="Symbol" w:hAnsi="Symbol"/>
        <w:sz w:val="20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Courier New" w:hAnsi="Courier New"/>
        <w:sz w:val="2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Wingdings" w:hAnsi="Wingdings"/>
        <w:sz w:val="2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3F80720"/>
    <w:lvl w:ilvl="0">
      <w:start w:val="1"/>
      <w:numFmt w:val="bullet"/>
      <w:lvlText w:val=""/>
      <w:lvlJc w:val="left"/>
      <w:pPr>
        <w:tabs>
          <w:tab w:val="left" w:pos="0"/>
        </w:tabs>
        <w:ind w:left="1428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2.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C39CC76C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2" w:hanging="432"/>
      </w:pPr>
      <w:rPr>
        <w:rFonts w:ascii="Times New Roman" w:hAnsi="Times New Roman"/>
        <w:b/>
        <w:color w:val="000000"/>
        <w:sz w:val="20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  <w:rPr>
        <w:b/>
        <w:i w:val="0"/>
        <w:caps w:val="0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0B5B4E70"/>
    <w:multiLevelType w:val="multilevel"/>
    <w:tmpl w:val="B96CD7F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16E87646"/>
    <w:multiLevelType w:val="multilevel"/>
    <w:tmpl w:val="F79237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8" w:hanging="1440"/>
      </w:pPr>
      <w:rPr>
        <w:rFonts w:hint="default"/>
      </w:rPr>
    </w:lvl>
  </w:abstractNum>
  <w:abstractNum w:abstractNumId="5" w15:restartNumberingAfterBreak="0">
    <w:nsid w:val="1EC642C2"/>
    <w:multiLevelType w:val="multilevel"/>
    <w:tmpl w:val="DF9AB64C"/>
    <w:lvl w:ilvl="0">
      <w:start w:val="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016" w:hanging="660"/>
      </w:pPr>
    </w:lvl>
    <w:lvl w:ilvl="2">
      <w:start w:val="10"/>
      <w:numFmt w:val="decimal"/>
      <w:lvlText w:val="%1.%2.%3"/>
      <w:lvlJc w:val="left"/>
      <w:pPr>
        <w:ind w:left="1432" w:hanging="720"/>
      </w:pPr>
    </w:lvl>
    <w:lvl w:ilvl="3">
      <w:start w:val="1"/>
      <w:numFmt w:val="decimal"/>
      <w:lvlText w:val="%1.%2.%3.%4"/>
      <w:lvlJc w:val="left"/>
      <w:pPr>
        <w:ind w:left="1788" w:hanging="720"/>
      </w:pPr>
    </w:lvl>
    <w:lvl w:ilvl="4">
      <w:start w:val="1"/>
      <w:numFmt w:val="decimal"/>
      <w:lvlText w:val="%1.%2.%3.%4.%5"/>
      <w:lvlJc w:val="left"/>
      <w:pPr>
        <w:ind w:left="2144" w:hanging="720"/>
      </w:pPr>
    </w:lvl>
    <w:lvl w:ilvl="5">
      <w:start w:val="1"/>
      <w:numFmt w:val="decimal"/>
      <w:lvlText w:val="%1.%2.%3.%4.%5.%6"/>
      <w:lvlJc w:val="left"/>
      <w:pPr>
        <w:ind w:left="2860" w:hanging="1080"/>
      </w:pPr>
    </w:lvl>
    <w:lvl w:ilvl="6">
      <w:start w:val="1"/>
      <w:numFmt w:val="decimal"/>
      <w:lvlText w:val="%1.%2.%3.%4.%5.%6.%7"/>
      <w:lvlJc w:val="left"/>
      <w:pPr>
        <w:ind w:left="3216" w:hanging="1080"/>
      </w:pPr>
    </w:lvl>
    <w:lvl w:ilvl="7">
      <w:start w:val="1"/>
      <w:numFmt w:val="decimal"/>
      <w:lvlText w:val="%1.%2.%3.%4.%5.%6.%7.%8"/>
      <w:lvlJc w:val="left"/>
      <w:pPr>
        <w:ind w:left="3932" w:hanging="1440"/>
      </w:pPr>
    </w:lvl>
    <w:lvl w:ilvl="8">
      <w:start w:val="1"/>
      <w:numFmt w:val="decimal"/>
      <w:lvlText w:val="%1.%2.%3.%4.%5.%6.%7.%8.%9"/>
      <w:lvlJc w:val="left"/>
      <w:pPr>
        <w:ind w:left="4288" w:hanging="1440"/>
      </w:pPr>
    </w:lvl>
  </w:abstractNum>
  <w:abstractNum w:abstractNumId="6" w15:restartNumberingAfterBreak="0">
    <w:nsid w:val="469A4ED2"/>
    <w:multiLevelType w:val="multilevel"/>
    <w:tmpl w:val="0E9603F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AC4CF3"/>
    <w:multiLevelType w:val="multilevel"/>
    <w:tmpl w:val="4A424EE4"/>
    <w:lvl w:ilvl="0">
      <w:start w:val="4"/>
      <w:numFmt w:val="decimal"/>
      <w:lvlText w:val="%1"/>
      <w:lvlJc w:val="left"/>
      <w:pPr>
        <w:ind w:left="555" w:hanging="555"/>
      </w:pPr>
    </w:lvl>
    <w:lvl w:ilvl="1">
      <w:start w:val="8"/>
      <w:numFmt w:val="decimal"/>
      <w:lvlText w:val="%1.%2"/>
      <w:lvlJc w:val="left"/>
      <w:pPr>
        <w:ind w:left="838" w:hanging="555"/>
      </w:pPr>
    </w:lvl>
    <w:lvl w:ilvl="2">
      <w:start w:val="2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1852" w:hanging="72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2778" w:hanging="108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3704" w:hanging="1440"/>
      </w:pPr>
    </w:lvl>
  </w:abstractNum>
  <w:abstractNum w:abstractNumId="8" w15:restartNumberingAfterBreak="0">
    <w:nsid w:val="545758F5"/>
    <w:multiLevelType w:val="multilevel"/>
    <w:tmpl w:val="EAB4AD34"/>
    <w:lvl w:ilvl="0">
      <w:start w:val="3"/>
      <w:numFmt w:val="decimal"/>
      <w:lvlText w:val="%1."/>
      <w:lvlJc w:val="left"/>
      <w:pPr>
        <w:ind w:left="705" w:hanging="705"/>
      </w:pPr>
    </w:lvl>
    <w:lvl w:ilvl="1">
      <w:start w:val="2"/>
      <w:numFmt w:val="decimal"/>
      <w:lvlText w:val="%1.%2."/>
      <w:lvlJc w:val="left"/>
      <w:pPr>
        <w:ind w:left="988" w:hanging="705"/>
      </w:pPr>
    </w:lvl>
    <w:lvl w:ilvl="2">
      <w:start w:val="10"/>
      <w:numFmt w:val="decimal"/>
      <w:lvlText w:val="%1.%2.%3."/>
      <w:lvlJc w:val="left"/>
      <w:pPr>
        <w:ind w:left="1286" w:hanging="720"/>
      </w:pPr>
    </w:lvl>
    <w:lvl w:ilvl="3">
      <w:start w:val="3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2778" w:hanging="108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3704" w:hanging="1440"/>
      </w:pPr>
    </w:lvl>
  </w:abstractNum>
  <w:abstractNum w:abstractNumId="9" w15:restartNumberingAfterBreak="0">
    <w:nsid w:val="59C52BF3"/>
    <w:multiLevelType w:val="multilevel"/>
    <w:tmpl w:val="D83C31C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946" w:hanging="45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056" w:hanging="108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408" w:hanging="1440"/>
      </w:pPr>
    </w:lvl>
  </w:abstractNum>
  <w:abstractNum w:abstractNumId="10" w15:restartNumberingAfterBreak="0">
    <w:nsid w:val="6A2E223E"/>
    <w:multiLevelType w:val="multilevel"/>
    <w:tmpl w:val="2C808B58"/>
    <w:lvl w:ilvl="0">
      <w:start w:val="4"/>
      <w:numFmt w:val="decimal"/>
      <w:suff w:val="spac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1572" w:hanging="720"/>
      </w:pPr>
      <w:rPr>
        <w:b/>
      </w:rPr>
    </w:lvl>
    <w:lvl w:ilvl="3">
      <w:start w:val="1"/>
      <w:numFmt w:val="decimal"/>
      <w:suff w:val="space"/>
      <w:lvlText w:val="%1.%2.%3.%4.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4848" w:hanging="1440"/>
      </w:pPr>
    </w:lvl>
  </w:abstractNum>
  <w:abstractNum w:abstractNumId="11" w15:restartNumberingAfterBreak="0">
    <w:nsid w:val="738511FF"/>
    <w:multiLevelType w:val="multilevel"/>
    <w:tmpl w:val="41526D2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4848" w:hanging="1440"/>
      </w:pPr>
    </w:lvl>
  </w:abstractNum>
  <w:num w:numId="1" w16cid:durableId="721637450">
    <w:abstractNumId w:val="0"/>
  </w:num>
  <w:num w:numId="2" w16cid:durableId="1300916738">
    <w:abstractNumId w:val="1"/>
  </w:num>
  <w:num w:numId="3" w16cid:durableId="695275729">
    <w:abstractNumId w:val="2"/>
  </w:num>
  <w:num w:numId="4" w16cid:durableId="808090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0051698">
    <w:abstractNumId w:val="5"/>
  </w:num>
  <w:num w:numId="6" w16cid:durableId="1678000806">
    <w:abstractNumId w:val="8"/>
  </w:num>
  <w:num w:numId="7" w16cid:durableId="1346057963">
    <w:abstractNumId w:val="9"/>
  </w:num>
  <w:num w:numId="8" w16cid:durableId="37098007">
    <w:abstractNumId w:val="7"/>
  </w:num>
  <w:num w:numId="9" w16cid:durableId="1609509889">
    <w:abstractNumId w:val="11"/>
  </w:num>
  <w:num w:numId="10" w16cid:durableId="908543334">
    <w:abstractNumId w:val="3"/>
  </w:num>
  <w:num w:numId="11" w16cid:durableId="7382145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845128">
    <w:abstractNumId w:val="4"/>
  </w:num>
  <w:num w:numId="13" w16cid:durableId="122004945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739133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89"/>
    <w:rsid w:val="00015185"/>
    <w:rsid w:val="000C079A"/>
    <w:rsid w:val="00120BCB"/>
    <w:rsid w:val="002D7DC6"/>
    <w:rsid w:val="002E1231"/>
    <w:rsid w:val="00300778"/>
    <w:rsid w:val="0033695F"/>
    <w:rsid w:val="004741FE"/>
    <w:rsid w:val="00522764"/>
    <w:rsid w:val="00547283"/>
    <w:rsid w:val="005D08E4"/>
    <w:rsid w:val="005D7555"/>
    <w:rsid w:val="005E4432"/>
    <w:rsid w:val="0062147D"/>
    <w:rsid w:val="006432F0"/>
    <w:rsid w:val="00664C12"/>
    <w:rsid w:val="006B0E1F"/>
    <w:rsid w:val="0072246C"/>
    <w:rsid w:val="00760A9C"/>
    <w:rsid w:val="007A6A17"/>
    <w:rsid w:val="00840366"/>
    <w:rsid w:val="00876AB2"/>
    <w:rsid w:val="009344A9"/>
    <w:rsid w:val="00934FA3"/>
    <w:rsid w:val="009A4C86"/>
    <w:rsid w:val="009A6DD7"/>
    <w:rsid w:val="00A73961"/>
    <w:rsid w:val="00A90CF3"/>
    <w:rsid w:val="00A90E0B"/>
    <w:rsid w:val="00AD262E"/>
    <w:rsid w:val="00AF54AC"/>
    <w:rsid w:val="00B83591"/>
    <w:rsid w:val="00BE29ED"/>
    <w:rsid w:val="00C03EF9"/>
    <w:rsid w:val="00C06E6F"/>
    <w:rsid w:val="00C43C87"/>
    <w:rsid w:val="00C60260"/>
    <w:rsid w:val="00D15EA1"/>
    <w:rsid w:val="00D46D89"/>
    <w:rsid w:val="00D702DD"/>
    <w:rsid w:val="00D9654A"/>
    <w:rsid w:val="00DA3BE2"/>
    <w:rsid w:val="00DD5D8D"/>
    <w:rsid w:val="00E46012"/>
    <w:rsid w:val="00E81934"/>
    <w:rsid w:val="00EF1273"/>
    <w:rsid w:val="00EF6375"/>
    <w:rsid w:val="00F024C6"/>
    <w:rsid w:val="00F214E6"/>
    <w:rsid w:val="00F8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D763"/>
  <w15:docId w15:val="{9C9BCE93-BCEC-451E-9A09-63FD9FF0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color w:val="00000A"/>
      <w:sz w:val="24"/>
    </w:rPr>
  </w:style>
  <w:style w:type="paragraph" w:styleId="1">
    <w:name w:val="heading 1"/>
    <w:basedOn w:val="a"/>
    <w:next w:val="a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0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0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0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0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0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0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Arial" w:hAnsi="Arial"/>
      <w:b/>
      <w:color w:val="00000A"/>
      <w:sz w:val="16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/>
      <w:color w:val="00000A"/>
    </w:rPr>
  </w:style>
  <w:style w:type="paragraph" w:customStyle="1" w:styleId="cee1fbf7edfbe9">
    <w:name w:val="Оceбe1ыfbчf7нedыfbйe9"/>
    <w:pPr>
      <w:widowControl w:val="0"/>
      <w:suppressAutoHyphens/>
      <w:spacing w:after="200" w:line="276" w:lineRule="auto"/>
    </w:pPr>
  </w:style>
  <w:style w:type="paragraph" w:customStyle="1" w:styleId="3f3f3f3f3f3f3f">
    <w:name w:val="Б3fа3fз3fо3fв3fы3fй3f"/>
    <w:pPr>
      <w:widowControl w:val="0"/>
      <w:suppressAutoHyphens/>
    </w:pPr>
    <w:rPr>
      <w:sz w:val="24"/>
    </w:rPr>
  </w:style>
  <w:style w:type="paragraph" w:customStyle="1" w:styleId="20">
    <w:name w:val="Заголовок2"/>
    <w:basedOn w:val="a"/>
    <w:next w:val="a0"/>
    <w:pPr>
      <w:keepNext/>
      <w:spacing w:before="240" w:after="120"/>
    </w:pPr>
    <w:rPr>
      <w:rFonts w:ascii="Arial" w:hAnsi="Arial"/>
      <w:sz w:val="28"/>
    </w:rPr>
  </w:style>
  <w:style w:type="paragraph" w:styleId="a0">
    <w:name w:val="Body Text"/>
    <w:basedOn w:val="a"/>
    <w:pPr>
      <w:spacing w:after="120"/>
    </w:pPr>
  </w:style>
  <w:style w:type="paragraph" w:customStyle="1" w:styleId="a4">
    <w:name w:val="Название"/>
    <w:basedOn w:val="a"/>
    <w:pPr>
      <w:suppressLineNumbers/>
      <w:spacing w:before="120" w:after="120"/>
    </w:pPr>
    <w:rPr>
      <w:i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2">
    <w:name w:val="Указатель1"/>
    <w:basedOn w:val="a"/>
    <w:pPr>
      <w:suppressLineNumbers/>
    </w:pPr>
  </w:style>
  <w:style w:type="paragraph" w:styleId="a5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7">
    <w:name w:val="Balloon Text"/>
    <w:basedOn w:val="a"/>
    <w:rPr>
      <w:rFonts w:ascii="Tahoma" w:hAnsi="Tahoma"/>
      <w:sz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styleId="aa">
    <w:name w:val="List Paragraph"/>
    <w:basedOn w:val="a"/>
    <w:qFormat/>
    <w:pPr>
      <w:ind w:left="708"/>
    </w:pPr>
  </w:style>
  <w:style w:type="paragraph" w:styleId="ab">
    <w:name w:val="List"/>
    <w:basedOn w:val="a0"/>
  </w:style>
  <w:style w:type="paragraph" w:customStyle="1" w:styleId="ac">
    <w:name w:val="Заголовок таблицы"/>
    <w:basedOn w:val="a8"/>
    <w:pPr>
      <w:jc w:val="center"/>
    </w:pPr>
    <w:rPr>
      <w:b/>
    </w:rPr>
  </w:style>
  <w:style w:type="character" w:styleId="ad">
    <w:name w:val="line number"/>
    <w:basedOn w:val="a1"/>
    <w:semiHidden/>
  </w:style>
  <w:style w:type="character" w:styleId="ae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Times New Roman" w:hAnsi="Times New Roman"/>
      <w:b w:val="0"/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sz w:val="20"/>
    </w:rPr>
  </w:style>
  <w:style w:type="character" w:customStyle="1" w:styleId="WW8Num3z1">
    <w:name w:val="WW8Num3z1"/>
    <w:rPr>
      <w:rFonts w:ascii="Times New Roman" w:hAnsi="Times New Roman"/>
      <w:b/>
      <w:color w:val="000000"/>
      <w:sz w:val="20"/>
      <w:shd w:val="clear" w:color="auto" w:fill="FFFFFF"/>
    </w:rPr>
  </w:style>
  <w:style w:type="character" w:customStyle="1" w:styleId="WW8Num3z2">
    <w:name w:val="WW8Num3z2"/>
    <w:rPr>
      <w:b/>
      <w:i w:val="0"/>
      <w:caps w:val="0"/>
      <w:color w:val="000000"/>
      <w:sz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1">
    <w:name w:val="Основной шрифт абзаца3"/>
  </w:style>
  <w:style w:type="character" w:customStyle="1" w:styleId="WW8Num4z0">
    <w:name w:val="WW8Num4z0"/>
    <w:rPr>
      <w:rFonts w:ascii="Arial" w:hAnsi="Arial"/>
      <w:color w:val="000000"/>
      <w:sz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6z0">
    <w:name w:val="WW8Num6z0"/>
    <w:rPr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  <w:b/>
      <w:sz w:val="20"/>
    </w:rPr>
  </w:style>
  <w:style w:type="character" w:customStyle="1" w:styleId="WW8Num9z0">
    <w:name w:val="WW8Num9z0"/>
    <w:rPr>
      <w:sz w:val="20"/>
    </w:rPr>
  </w:style>
  <w:style w:type="character" w:customStyle="1" w:styleId="WW8Num9z1">
    <w:name w:val="WW8Num9z1"/>
    <w:rPr>
      <w:rFonts w:ascii="Times New Roman" w:hAnsi="Times New Roman"/>
      <w:color w:val="000000"/>
      <w:sz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hAnsi="Calibri"/>
      <w:sz w:val="20"/>
    </w:rPr>
  </w:style>
  <w:style w:type="character" w:customStyle="1" w:styleId="WW8Num10z3">
    <w:name w:val="WW8Num10z3"/>
    <w:rPr>
      <w:b w:val="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b/>
      <w:sz w:val="20"/>
    </w:rPr>
  </w:style>
  <w:style w:type="character" w:customStyle="1" w:styleId="WW8Num15z1">
    <w:name w:val="WW8Num15z1"/>
    <w:rPr>
      <w:rFonts w:ascii="Times New Roman" w:hAnsi="Times New Roman"/>
      <w:sz w:val="20"/>
    </w:rPr>
  </w:style>
  <w:style w:type="character" w:customStyle="1" w:styleId="WW8Num15z2">
    <w:name w:val="WW8Num15z2"/>
    <w:rPr>
      <w:sz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Calibri" w:hAnsi="Calibri"/>
      <w:sz w:val="20"/>
    </w:rPr>
  </w:style>
  <w:style w:type="character" w:customStyle="1" w:styleId="WW8Num16z2">
    <w:name w:val="WW8Num16z2"/>
  </w:style>
  <w:style w:type="character" w:customStyle="1" w:styleId="WW8Num16z3">
    <w:name w:val="WW8Num16z3"/>
    <w:rPr>
      <w:b w:val="0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0"/>
    </w:rPr>
  </w:style>
  <w:style w:type="character" w:customStyle="1" w:styleId="WW8Num17z1">
    <w:name w:val="WW8Num17z1"/>
  </w:style>
  <w:style w:type="character" w:customStyle="1" w:styleId="WW8Num18z0">
    <w:name w:val="WW8Num18z0"/>
    <w:rPr>
      <w:b w:val="0"/>
      <w:sz w:val="19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22">
    <w:name w:val="Основной шрифт абзаца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Georgia" w:hAnsi="Georgia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3">
    <w:name w:val="Основной шрифт абзаца1"/>
  </w:style>
  <w:style w:type="character" w:customStyle="1" w:styleId="af">
    <w:name w:val="Верхний колонтитул Знак"/>
    <w:rPr>
      <w:sz w:val="24"/>
    </w:rPr>
  </w:style>
  <w:style w:type="character" w:customStyle="1" w:styleId="af0">
    <w:name w:val="Нижний колонтитул Знак"/>
    <w:rPr>
      <w:sz w:val="24"/>
    </w:rPr>
  </w:style>
  <w:style w:type="character" w:customStyle="1" w:styleId="af1">
    <w:name w:val="Текст выноски Знак"/>
    <w:rPr>
      <w:rFonts w:ascii="Tahoma" w:hAnsi="Tahoma"/>
      <w:sz w:val="16"/>
    </w:rPr>
  </w:style>
  <w:style w:type="character" w:customStyle="1" w:styleId="apple-converted-space">
    <w:name w:val="apple-converted-space"/>
  </w:style>
  <w:style w:type="character" w:customStyle="1" w:styleId="af2">
    <w:name w:val="Основной текст Знак"/>
    <w:rPr>
      <w:sz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  <w:sz w:val="20"/>
    </w:rPr>
  </w:style>
  <w:style w:type="character" w:customStyle="1" w:styleId="ListLabel6">
    <w:name w:val="ListLabel 6"/>
    <w:rPr>
      <w:b/>
      <w:sz w:val="20"/>
    </w:rPr>
  </w:style>
  <w:style w:type="character" w:customStyle="1" w:styleId="ListLabel7">
    <w:name w:val="ListLabel 7"/>
    <w:rPr>
      <w:b/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b/>
      <w:sz w:val="20"/>
    </w:rPr>
  </w:style>
  <w:style w:type="character" w:customStyle="1" w:styleId="ListLabel13">
    <w:name w:val="ListLabel 13"/>
    <w:rPr>
      <w:b/>
      <w:sz w:val="20"/>
    </w:rPr>
  </w:style>
  <w:style w:type="character" w:customStyle="1" w:styleId="ListLabel14">
    <w:name w:val="ListLabel 14"/>
    <w:rPr>
      <w:b/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b/>
      <w:sz w:val="20"/>
    </w:rPr>
  </w:style>
  <w:style w:type="character" w:customStyle="1" w:styleId="ListLabel20">
    <w:name w:val="ListLabel 20"/>
    <w:rPr>
      <w:b/>
      <w:sz w:val="20"/>
    </w:rPr>
  </w:style>
  <w:style w:type="character" w:customStyle="1" w:styleId="ListLabel21">
    <w:name w:val="ListLabel 21"/>
    <w:rPr>
      <w:b/>
      <w:sz w:val="20"/>
    </w:rPr>
  </w:style>
  <w:style w:type="character" w:customStyle="1" w:styleId="14">
    <w:name w:val="Заголовок 1 Знак"/>
    <w:rPr>
      <w:rFonts w:ascii="Arial" w:hAnsi="Arial"/>
      <w:b/>
      <w:color w:val="000080"/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b/>
      <w:sz w:val="20"/>
    </w:rPr>
  </w:style>
  <w:style w:type="character" w:customStyle="1" w:styleId="ListLabel27">
    <w:name w:val="ListLabel 27"/>
    <w:rPr>
      <w:b/>
      <w:sz w:val="20"/>
    </w:rPr>
  </w:style>
  <w:style w:type="character" w:customStyle="1" w:styleId="ListLabel28">
    <w:name w:val="ListLabel 28"/>
    <w:rPr>
      <w:b/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b/>
      <w:sz w:val="20"/>
    </w:rPr>
  </w:style>
  <w:style w:type="character" w:customStyle="1" w:styleId="ListLabel34">
    <w:name w:val="ListLabel 34"/>
    <w:rPr>
      <w:b/>
      <w:sz w:val="20"/>
    </w:rPr>
  </w:style>
  <w:style w:type="character" w:customStyle="1" w:styleId="ListLabel35">
    <w:name w:val="ListLabel 35"/>
    <w:rPr>
      <w:b/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b/>
      <w:sz w:val="20"/>
    </w:rPr>
  </w:style>
  <w:style w:type="character" w:customStyle="1" w:styleId="ListLabel41">
    <w:name w:val="ListLabel 41"/>
    <w:rPr>
      <w:b/>
      <w:sz w:val="20"/>
    </w:rPr>
  </w:style>
  <w:style w:type="character" w:customStyle="1" w:styleId="ListLabel42">
    <w:name w:val="ListLabel 42"/>
    <w:rPr>
      <w:b/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b/>
      <w:sz w:val="20"/>
    </w:rPr>
  </w:style>
  <w:style w:type="character" w:customStyle="1" w:styleId="ListLabel48">
    <w:name w:val="ListLabel 48"/>
    <w:rPr>
      <w:b/>
      <w:sz w:val="20"/>
    </w:rPr>
  </w:style>
  <w:style w:type="character" w:customStyle="1" w:styleId="ListLabel49">
    <w:name w:val="ListLabel 49"/>
    <w:rPr>
      <w:b/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b/>
      <w:sz w:val="20"/>
    </w:rPr>
  </w:style>
  <w:style w:type="character" w:customStyle="1" w:styleId="ListLabel55">
    <w:name w:val="ListLabel 55"/>
    <w:rPr>
      <w:b/>
      <w:sz w:val="20"/>
    </w:rPr>
  </w:style>
  <w:style w:type="character" w:customStyle="1" w:styleId="ListLabel56">
    <w:name w:val="ListLabel 56"/>
    <w:rPr>
      <w:b/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b/>
      <w:sz w:val="20"/>
    </w:rPr>
  </w:style>
  <w:style w:type="character" w:customStyle="1" w:styleId="ListLabel62">
    <w:name w:val="ListLabel 62"/>
    <w:rPr>
      <w:b/>
      <w:sz w:val="20"/>
    </w:rPr>
  </w:style>
  <w:style w:type="character" w:customStyle="1" w:styleId="ListLabel63">
    <w:name w:val="ListLabel 63"/>
    <w:rPr>
      <w:b/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b/>
      <w:sz w:val="20"/>
    </w:rPr>
  </w:style>
  <w:style w:type="character" w:customStyle="1" w:styleId="ListLabel69">
    <w:name w:val="ListLabel 69"/>
    <w:rPr>
      <w:b/>
      <w:sz w:val="20"/>
    </w:rPr>
  </w:style>
  <w:style w:type="character" w:customStyle="1" w:styleId="ListLabel70">
    <w:name w:val="ListLabel 70"/>
    <w:rPr>
      <w:b/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b/>
      <w:sz w:val="20"/>
    </w:rPr>
  </w:style>
  <w:style w:type="character" w:customStyle="1" w:styleId="ListLabel76">
    <w:name w:val="ListLabel 76"/>
    <w:rPr>
      <w:b/>
      <w:sz w:val="20"/>
    </w:rPr>
  </w:style>
  <w:style w:type="character" w:customStyle="1" w:styleId="ListLabel77">
    <w:name w:val="ListLabel 77"/>
    <w:rPr>
      <w:b/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b/>
      <w:sz w:val="20"/>
    </w:rPr>
  </w:style>
  <w:style w:type="character" w:customStyle="1" w:styleId="ListLabel83">
    <w:name w:val="ListLabel 83"/>
    <w:rPr>
      <w:b/>
      <w:sz w:val="20"/>
    </w:rPr>
  </w:style>
  <w:style w:type="character" w:customStyle="1" w:styleId="ListLabel84">
    <w:name w:val="ListLabel 84"/>
    <w:rPr>
      <w:b/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b/>
      <w:sz w:val="20"/>
    </w:rPr>
  </w:style>
  <w:style w:type="character" w:customStyle="1" w:styleId="ListLabel90">
    <w:name w:val="ListLabel 90"/>
    <w:rPr>
      <w:b/>
      <w:sz w:val="20"/>
    </w:rPr>
  </w:style>
  <w:style w:type="character" w:customStyle="1" w:styleId="ListLabel91">
    <w:name w:val="ListLabel 91"/>
    <w:rPr>
      <w:b/>
      <w:sz w:val="20"/>
    </w:rPr>
  </w:style>
  <w:style w:type="character" w:customStyle="1" w:styleId="ListLabel92">
    <w:name w:val="ListLabel 92"/>
    <w:rPr>
      <w:sz w:val="20"/>
    </w:rPr>
  </w:style>
  <w:style w:type="character" w:customStyle="1" w:styleId="ListLabel93">
    <w:name w:val="ListLabel 93"/>
    <w:rPr>
      <w:sz w:val="20"/>
    </w:rPr>
  </w:style>
  <w:style w:type="character" w:customStyle="1" w:styleId="ListLabel94">
    <w:name w:val="ListLabel 94"/>
    <w:rPr>
      <w:sz w:val="20"/>
    </w:rPr>
  </w:style>
  <w:style w:type="character" w:customStyle="1" w:styleId="ListLabel95">
    <w:name w:val="ListLabel 95"/>
    <w:rPr>
      <w:sz w:val="20"/>
    </w:rPr>
  </w:style>
  <w:style w:type="character" w:customStyle="1" w:styleId="ListLabel96">
    <w:name w:val="ListLabel 96"/>
    <w:rPr>
      <w:b/>
      <w:sz w:val="20"/>
    </w:rPr>
  </w:style>
  <w:style w:type="character" w:customStyle="1" w:styleId="ListLabel97">
    <w:name w:val="ListLabel 97"/>
    <w:rPr>
      <w:b/>
      <w:sz w:val="20"/>
    </w:rPr>
  </w:style>
  <w:style w:type="character" w:customStyle="1" w:styleId="ListLabel98">
    <w:name w:val="ListLabel 98"/>
    <w:rPr>
      <w:b/>
      <w:sz w:val="20"/>
    </w:rPr>
  </w:style>
  <w:style w:type="character" w:customStyle="1" w:styleId="ListLabel99">
    <w:name w:val="ListLabel 99"/>
    <w:rPr>
      <w:sz w:val="20"/>
    </w:rPr>
  </w:style>
  <w:style w:type="character" w:customStyle="1" w:styleId="ListLabel100">
    <w:name w:val="ListLabel 100"/>
    <w:rPr>
      <w:sz w:val="20"/>
    </w:rPr>
  </w:style>
  <w:style w:type="character" w:customStyle="1" w:styleId="ListLabel101">
    <w:name w:val="ListLabel 101"/>
    <w:rPr>
      <w:sz w:val="20"/>
    </w:rPr>
  </w:style>
  <w:style w:type="character" w:customStyle="1" w:styleId="ListLabel102">
    <w:name w:val="ListLabel 102"/>
    <w:rPr>
      <w:sz w:val="20"/>
    </w:rPr>
  </w:style>
  <w:style w:type="character" w:customStyle="1" w:styleId="ListLabel103">
    <w:name w:val="ListLabel 103"/>
    <w:rPr>
      <w:b/>
      <w:sz w:val="20"/>
    </w:rPr>
  </w:style>
  <w:style w:type="character" w:customStyle="1" w:styleId="ListLabel104">
    <w:name w:val="ListLabel 104"/>
    <w:rPr>
      <w:b/>
      <w:sz w:val="20"/>
    </w:rPr>
  </w:style>
  <w:style w:type="character" w:customStyle="1" w:styleId="ListLabel105">
    <w:name w:val="ListLabel 105"/>
    <w:rPr>
      <w:b/>
      <w:sz w:val="20"/>
    </w:rPr>
  </w:style>
  <w:style w:type="character" w:customStyle="1" w:styleId="ListLabel106">
    <w:name w:val="ListLabel 106"/>
    <w:rPr>
      <w:sz w:val="20"/>
    </w:rPr>
  </w:style>
  <w:style w:type="character" w:customStyle="1" w:styleId="ListLabel107">
    <w:name w:val="ListLabel 107"/>
    <w:rPr>
      <w:sz w:val="20"/>
    </w:rPr>
  </w:style>
  <w:style w:type="character" w:customStyle="1" w:styleId="ListLabel108">
    <w:name w:val="ListLabel 108"/>
    <w:rPr>
      <w:sz w:val="20"/>
    </w:rPr>
  </w:style>
  <w:style w:type="character" w:customStyle="1" w:styleId="ListLabel109">
    <w:name w:val="ListLabel 109"/>
    <w:rPr>
      <w:sz w:val="20"/>
    </w:rPr>
  </w:style>
  <w:style w:type="character" w:customStyle="1" w:styleId="ListLabel110">
    <w:name w:val="ListLabel 110"/>
    <w:rPr>
      <w:b/>
      <w:sz w:val="20"/>
    </w:rPr>
  </w:style>
  <w:style w:type="character" w:customStyle="1" w:styleId="ListLabel111">
    <w:name w:val="ListLabel 111"/>
    <w:rPr>
      <w:b/>
      <w:sz w:val="20"/>
    </w:rPr>
  </w:style>
  <w:style w:type="character" w:customStyle="1" w:styleId="ListLabel112">
    <w:name w:val="ListLabel 112"/>
    <w:rPr>
      <w:b/>
      <w:sz w:val="20"/>
    </w:rPr>
  </w:style>
  <w:style w:type="character" w:customStyle="1" w:styleId="af3">
    <w:name w:val="Символ сноски"/>
  </w:style>
  <w:style w:type="character" w:styleId="af4">
    <w:name w:val="footnote reference"/>
    <w:rPr>
      <w:vertAlign w:val="superscript"/>
    </w:rPr>
  </w:style>
  <w:style w:type="table" w:styleId="15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2"/>
    <w:uiPriority w:val="39"/>
    <w:rsid w:val="009A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AD262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AD262E"/>
    <w:rPr>
      <w:color w:val="00000A"/>
      <w:sz w:val="16"/>
      <w:szCs w:val="16"/>
    </w:rPr>
  </w:style>
  <w:style w:type="character" w:customStyle="1" w:styleId="3f3f3f3f3f3f3f3f3f3f3f3f3f3f3f3f3f3f3f">
    <w:name w:val="О3fс3fн3fо3fв3fн3fо3fй3f ш3fр3fи3fф3fт3f а3fб3fз3fа3fц3fа3f"/>
    <w:rsid w:val="00AD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42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6646</Words>
  <Characters>37884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МЕДИЦИНСКИЙ ЦЕНТР ОАО «АДМИРАЛТЕЙСКИЕ ВЕРФИ»</vt:lpstr>
    </vt:vector>
  </TitlesOfParts>
  <Company/>
  <LinksUpToDate>false</LinksUpToDate>
  <CharactersWithSpaces>44442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ЦЕНТР ОАО «АДМИРАЛТЕЙСКИЕ ВЕРФИ»</dc:title>
  <dc:creator>upomgv</dc:creator>
  <cp:lastModifiedBy>User</cp:lastModifiedBy>
  <cp:revision>2</cp:revision>
  <cp:lastPrinted>2017-09-29T12:10:00Z</cp:lastPrinted>
  <dcterms:created xsi:type="dcterms:W3CDTF">2023-09-07T02:38:00Z</dcterms:created>
  <dcterms:modified xsi:type="dcterms:W3CDTF">2023-09-07T02:38:00Z</dcterms:modified>
</cp:coreProperties>
</file>